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1F863" w14:textId="77E8E81F" w:rsidR="001D4A36" w:rsidRPr="0088224C" w:rsidRDefault="001D4A36" w:rsidP="001D4A36">
      <w:pPr>
        <w:pStyle w:val="aa"/>
        <w:spacing w:before="156" w:after="156"/>
        <w:rPr>
          <w:rFonts w:ascii="Times New Roman"/>
        </w:rPr>
      </w:pPr>
      <w:bookmarkStart w:id="0" w:name="_Toc30597"/>
      <w:r w:rsidRPr="0088224C">
        <w:rPr>
          <w:rFonts w:ascii="Times New Roman"/>
        </w:rPr>
        <w:t>前</w:t>
      </w:r>
      <w:bookmarkStart w:id="1" w:name="BKQY"/>
      <w:r w:rsidRPr="0088224C">
        <w:rPr>
          <w:rFonts w:ascii="Times New Roman"/>
        </w:rPr>
        <w:t xml:space="preserve">  </w:t>
      </w:r>
      <w:r w:rsidRPr="0088224C">
        <w:rPr>
          <w:rFonts w:ascii="Times New Roman"/>
        </w:rPr>
        <w:t>言</w:t>
      </w:r>
      <w:bookmarkEnd w:id="0"/>
      <w:bookmarkEnd w:id="1"/>
    </w:p>
    <w:p w14:paraId="6BF2B572" w14:textId="22B6E757" w:rsidR="001D4A36" w:rsidRPr="0088224C" w:rsidRDefault="001D4A36" w:rsidP="0088224C">
      <w:pPr>
        <w:pStyle w:val="a4"/>
        <w:tabs>
          <w:tab w:val="center" w:pos="4201"/>
          <w:tab w:val="right" w:leader="dot" w:pos="9298"/>
        </w:tabs>
        <w:spacing w:before="312" w:afterLines="0" w:after="0" w:line="360" w:lineRule="auto"/>
        <w:ind w:firstLineChars="200" w:firstLine="420"/>
        <w:rPr>
          <w:rFonts w:ascii="Times New Roman" w:eastAsia="宋体" w:hAnsi="Times New Roman"/>
        </w:rPr>
      </w:pPr>
      <w:r w:rsidRPr="0088224C">
        <w:rPr>
          <w:rFonts w:ascii="Times New Roman" w:eastAsia="宋体" w:hAnsi="Times New Roman"/>
        </w:rPr>
        <w:t>本文件按照</w:t>
      </w:r>
      <w:r w:rsidRPr="0088224C">
        <w:rPr>
          <w:rFonts w:ascii="Times New Roman" w:eastAsia="宋体" w:hAnsi="Times New Roman"/>
        </w:rPr>
        <w:t>GB/T 1.1—2020</w:t>
      </w:r>
      <w:r w:rsidRPr="0088224C">
        <w:rPr>
          <w:rFonts w:ascii="Times New Roman" w:eastAsia="宋体" w:hAnsi="Times New Roman"/>
        </w:rPr>
        <w:t>《标准化工作导则</w:t>
      </w:r>
      <w:r w:rsidRPr="0088224C">
        <w:rPr>
          <w:rFonts w:ascii="Times New Roman" w:eastAsia="宋体" w:hAnsi="Times New Roman"/>
        </w:rPr>
        <w:t xml:space="preserve"> </w:t>
      </w:r>
      <w:r w:rsidRPr="0088224C">
        <w:rPr>
          <w:rFonts w:ascii="Times New Roman" w:eastAsia="宋体" w:hAnsi="Times New Roman"/>
        </w:rPr>
        <w:t>第</w:t>
      </w:r>
      <w:r w:rsidRPr="0088224C">
        <w:rPr>
          <w:rFonts w:ascii="Times New Roman" w:eastAsia="宋体" w:hAnsi="Times New Roman"/>
        </w:rPr>
        <w:t>1</w:t>
      </w:r>
      <w:r w:rsidRPr="0088224C">
        <w:rPr>
          <w:rFonts w:ascii="Times New Roman" w:eastAsia="宋体" w:hAnsi="Times New Roman"/>
        </w:rPr>
        <w:t>部分：标准化文件的结构和起草规则》的规定起草。</w:t>
      </w:r>
    </w:p>
    <w:p w14:paraId="486B1361" w14:textId="3563F81A" w:rsidR="001D4A36" w:rsidRPr="0088224C" w:rsidRDefault="001D4A36" w:rsidP="0088224C">
      <w:pPr>
        <w:pStyle w:val="a4"/>
        <w:tabs>
          <w:tab w:val="center" w:pos="4201"/>
          <w:tab w:val="right" w:leader="dot" w:pos="9298"/>
        </w:tabs>
        <w:spacing w:beforeLines="0" w:before="0" w:afterLines="0" w:after="0" w:line="360" w:lineRule="auto"/>
        <w:ind w:firstLineChars="200" w:firstLine="420"/>
        <w:rPr>
          <w:rFonts w:ascii="Times New Roman" w:eastAsia="宋体" w:hAnsi="Times New Roman"/>
        </w:rPr>
      </w:pPr>
      <w:r w:rsidRPr="0088224C">
        <w:rPr>
          <w:rFonts w:ascii="Times New Roman" w:eastAsia="宋体" w:hAnsi="Times New Roman"/>
        </w:rPr>
        <w:t>本标准由</w:t>
      </w:r>
      <w:r w:rsidR="002B5B56" w:rsidRPr="0088224C">
        <w:rPr>
          <w:rFonts w:ascii="Times New Roman" w:hAnsi="Times New Roman"/>
        </w:rPr>
        <w:t>四川省畜牧兽医学会</w:t>
      </w:r>
      <w:r w:rsidRPr="0088224C">
        <w:rPr>
          <w:rFonts w:ascii="Times New Roman" w:eastAsia="宋体" w:hAnsi="Times New Roman"/>
        </w:rPr>
        <w:t>归口。</w:t>
      </w:r>
    </w:p>
    <w:p w14:paraId="19FBDC62" w14:textId="34A75AEA" w:rsidR="001D4A36" w:rsidRPr="0088224C" w:rsidRDefault="001D4A36" w:rsidP="0088224C">
      <w:pPr>
        <w:pStyle w:val="a4"/>
        <w:tabs>
          <w:tab w:val="center" w:pos="4201"/>
          <w:tab w:val="right" w:leader="dot" w:pos="9298"/>
        </w:tabs>
        <w:spacing w:beforeLines="0" w:before="0" w:afterLines="0" w:after="0" w:line="360" w:lineRule="auto"/>
        <w:ind w:firstLineChars="200" w:firstLine="420"/>
        <w:rPr>
          <w:rFonts w:ascii="Times New Roman" w:eastAsia="宋体" w:hAnsi="Times New Roman"/>
        </w:rPr>
      </w:pPr>
      <w:r w:rsidRPr="0088224C">
        <w:rPr>
          <w:rFonts w:ascii="Times New Roman" w:eastAsia="宋体" w:hAnsi="Times New Roman"/>
        </w:rPr>
        <w:t>本标准起草单位</w:t>
      </w:r>
      <w:r w:rsidR="0088224C">
        <w:rPr>
          <w:rFonts w:ascii="Times New Roman" w:eastAsia="宋体" w:hAnsi="Times New Roman" w:hint="eastAsia"/>
        </w:rPr>
        <w:t>：</w:t>
      </w:r>
      <w:r w:rsidR="002B5B56" w:rsidRPr="0088224C">
        <w:rPr>
          <w:rFonts w:ascii="Times New Roman" w:eastAsia="宋体" w:hAnsi="Times New Roman"/>
        </w:rPr>
        <w:t>四川农业大学、湖南农业大学、中国农业科学院北京畜牧兽医研究所、扬州大学、桂州莱因生物科技股份有限公司，桂林风鹏生物科技有限公司、安佑生物科技集团股份有限公司</w:t>
      </w:r>
      <w:r w:rsidRPr="0088224C">
        <w:rPr>
          <w:rFonts w:ascii="Times New Roman" w:eastAsia="宋体" w:hAnsi="Times New Roman"/>
        </w:rPr>
        <w:t>。</w:t>
      </w:r>
    </w:p>
    <w:p w14:paraId="03E8DD17" w14:textId="1FE1A845" w:rsidR="002A26A6" w:rsidRPr="0088224C" w:rsidRDefault="001D4A36" w:rsidP="0088224C">
      <w:pPr>
        <w:pStyle w:val="a4"/>
        <w:tabs>
          <w:tab w:val="center" w:pos="4201"/>
          <w:tab w:val="right" w:leader="dot" w:pos="9298"/>
        </w:tabs>
        <w:spacing w:beforeLines="0" w:before="0" w:afterLines="0" w:after="0" w:line="360" w:lineRule="auto"/>
        <w:ind w:firstLineChars="200" w:firstLine="420"/>
        <w:rPr>
          <w:rFonts w:ascii="Times New Roman" w:hAnsi="Times New Roman"/>
        </w:rPr>
        <w:sectPr w:rsidR="002A26A6" w:rsidRPr="0088224C" w:rsidSect="0037675B">
          <w:headerReference w:type="even" r:id="rId6"/>
          <w:headerReference w:type="default" r:id="rId7"/>
          <w:footerReference w:type="even" r:id="rId8"/>
          <w:footerReference w:type="default" r:id="rId9"/>
          <w:pgSz w:w="11906" w:h="16838" w:code="9"/>
          <w:pgMar w:top="567" w:right="1134" w:bottom="1134" w:left="1418" w:header="1418" w:footer="1134" w:gutter="0"/>
          <w:pgNumType w:fmt="upperRoman"/>
          <w:cols w:space="425"/>
          <w:docGrid w:type="lines" w:linePitch="312"/>
        </w:sectPr>
      </w:pPr>
      <w:r w:rsidRPr="0088224C">
        <w:rPr>
          <w:rFonts w:ascii="Times New Roman" w:eastAsia="宋体" w:hAnsi="Times New Roman"/>
        </w:rPr>
        <w:t>本标准主要起草人</w:t>
      </w:r>
      <w:r w:rsidR="0088224C">
        <w:rPr>
          <w:rFonts w:ascii="Times New Roman" w:eastAsia="宋体" w:hAnsi="Times New Roman" w:hint="eastAsia"/>
        </w:rPr>
        <w:t>：</w:t>
      </w:r>
      <w:r w:rsidR="002B5B56" w:rsidRPr="0088224C">
        <w:rPr>
          <w:rFonts w:ascii="Times New Roman" w:eastAsia="宋体" w:hAnsi="Times New Roman"/>
        </w:rPr>
        <w:t>罗玉衡、何军、曾秋凤、黄鹏、秦彤、汪圣晨、宋云飞、李延、王梓旭。</w:t>
      </w:r>
    </w:p>
    <w:p w14:paraId="57E64430" w14:textId="20C66DC3" w:rsidR="001D4A36" w:rsidRPr="0088224C" w:rsidRDefault="001D4A36" w:rsidP="001D4A36">
      <w:pPr>
        <w:pStyle w:val="aa"/>
        <w:spacing w:before="156" w:after="156"/>
        <w:rPr>
          <w:rFonts w:ascii="Times New Roman"/>
        </w:rPr>
      </w:pPr>
      <w:r w:rsidRPr="0088224C">
        <w:rPr>
          <w:rFonts w:ascii="Times New Roman"/>
        </w:rPr>
        <w:lastRenderedPageBreak/>
        <w:t>饲用天然植物提取物体外抑菌活性评价方法</w:t>
      </w:r>
    </w:p>
    <w:p w14:paraId="3DE74CDA" w14:textId="49AEF47D" w:rsidR="004E2F78" w:rsidRPr="0088224C" w:rsidRDefault="004E2F78" w:rsidP="00723EFE">
      <w:pPr>
        <w:pStyle w:val="a4"/>
        <w:spacing w:before="312" w:after="312"/>
        <w:rPr>
          <w:rFonts w:ascii="Times New Roman" w:hAnsi="Times New Roman"/>
        </w:rPr>
      </w:pPr>
      <w:r w:rsidRPr="0088224C">
        <w:rPr>
          <w:rFonts w:ascii="Times New Roman" w:hAnsi="Times New Roman"/>
        </w:rPr>
        <w:t xml:space="preserve">1 </w:t>
      </w:r>
      <w:r w:rsidRPr="0088224C">
        <w:rPr>
          <w:rFonts w:ascii="Times New Roman" w:hAnsi="Times New Roman"/>
        </w:rPr>
        <w:t>范围</w:t>
      </w:r>
    </w:p>
    <w:p w14:paraId="6D7C2BD2" w14:textId="77777777" w:rsidR="004E2F78" w:rsidRPr="0088224C" w:rsidRDefault="004E2F78" w:rsidP="004E2F78">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本标准规定了天然植物提取物抑菌活性测定的方法。</w:t>
      </w:r>
    </w:p>
    <w:p w14:paraId="6B2B0066" w14:textId="5EC56958" w:rsidR="006B20C2" w:rsidRPr="0088224C" w:rsidRDefault="004E2F78" w:rsidP="004E2F78">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本标准适用于以植物为原料，经漂洗、干燥、粉碎、提取（水提或醇提）、浓缩、喷雾干燥等主要工艺加工而成的天然植物提取物及混合物。</w:t>
      </w:r>
    </w:p>
    <w:p w14:paraId="22476871" w14:textId="768FEA8F" w:rsidR="006B20C2" w:rsidRPr="0088224C" w:rsidRDefault="004E2F78" w:rsidP="00723EFE">
      <w:pPr>
        <w:pStyle w:val="a4"/>
        <w:spacing w:before="312" w:after="312"/>
        <w:rPr>
          <w:rFonts w:ascii="Times New Roman" w:hAnsi="Times New Roman"/>
        </w:rPr>
      </w:pPr>
      <w:r w:rsidRPr="0088224C">
        <w:rPr>
          <w:rFonts w:ascii="Times New Roman" w:hAnsi="Times New Roman"/>
        </w:rPr>
        <w:t xml:space="preserve">2 </w:t>
      </w:r>
      <w:r w:rsidR="006B20C2" w:rsidRPr="0088224C">
        <w:rPr>
          <w:rFonts w:ascii="Times New Roman" w:hAnsi="Times New Roman"/>
        </w:rPr>
        <w:t>制定标准的原则和依据</w:t>
      </w:r>
    </w:p>
    <w:p w14:paraId="5F93301E" w14:textId="77777777" w:rsidR="006B20C2" w:rsidRPr="0088224C" w:rsidRDefault="006B20C2"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下列文件对于本文件的应用是必不可少的。凡是注日期的引用文件，仅注日期的版本适用于本文件。凡是不注日期的引用文件，其最新版本（包括所有的修改）适用于本文件。</w:t>
      </w:r>
    </w:p>
    <w:p w14:paraId="2CA9D135" w14:textId="0A266045" w:rsidR="006B20C2" w:rsidRPr="0088224C" w:rsidRDefault="006B20C2"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GB/T 6682 </w:t>
      </w:r>
      <w:r w:rsidRPr="0088224C">
        <w:rPr>
          <w:rFonts w:ascii="Times New Roman" w:hAnsi="Times New Roman" w:cs="Times New Roman"/>
          <w:szCs w:val="21"/>
        </w:rPr>
        <w:t>分析实验室用水规格和试验方法</w:t>
      </w:r>
    </w:p>
    <w:p w14:paraId="09CB9DB9" w14:textId="7D47F554" w:rsidR="006B20C2" w:rsidRPr="0088224C" w:rsidRDefault="006B20C2"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GB 19489 </w:t>
      </w:r>
      <w:r w:rsidRPr="0088224C">
        <w:rPr>
          <w:rFonts w:ascii="Times New Roman" w:hAnsi="Times New Roman" w:cs="Times New Roman"/>
          <w:szCs w:val="21"/>
        </w:rPr>
        <w:t>实验室生物安全要求</w:t>
      </w:r>
    </w:p>
    <w:p w14:paraId="636E6FE9" w14:textId="4C9B958B" w:rsidR="006B20C2" w:rsidRPr="0088224C" w:rsidRDefault="006B20C2"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WS/T 639-2018 </w:t>
      </w:r>
      <w:r w:rsidRPr="0088224C">
        <w:rPr>
          <w:rFonts w:ascii="Times New Roman" w:hAnsi="Times New Roman" w:cs="Times New Roman"/>
          <w:szCs w:val="21"/>
        </w:rPr>
        <w:t>抗菌药物敏感性试验的技术要求</w:t>
      </w:r>
    </w:p>
    <w:p w14:paraId="1EC83635" w14:textId="07C4E36B" w:rsidR="006B20C2" w:rsidRPr="0088224C" w:rsidRDefault="006B20C2"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GB/T 38438-2020 </w:t>
      </w:r>
      <w:r w:rsidRPr="0088224C">
        <w:rPr>
          <w:rFonts w:ascii="Times New Roman" w:hAnsi="Times New Roman" w:cs="Times New Roman"/>
          <w:szCs w:val="21"/>
        </w:rPr>
        <w:t>微生物源抗生素类次生代谢产物抗细菌活性测定</w:t>
      </w:r>
      <w:r w:rsidRPr="0088224C">
        <w:rPr>
          <w:rFonts w:ascii="Times New Roman" w:hAnsi="Times New Roman" w:cs="Times New Roman"/>
          <w:szCs w:val="21"/>
        </w:rPr>
        <w:t xml:space="preserve"> </w:t>
      </w:r>
      <w:r w:rsidRPr="0088224C">
        <w:rPr>
          <w:rFonts w:ascii="Times New Roman" w:hAnsi="Times New Roman" w:cs="Times New Roman"/>
          <w:szCs w:val="21"/>
        </w:rPr>
        <w:t>抑菌圈法</w:t>
      </w:r>
    </w:p>
    <w:p w14:paraId="01D44CB3" w14:textId="129A7E30" w:rsidR="006B20C2" w:rsidRPr="0088224C" w:rsidRDefault="006B20C2" w:rsidP="009107FD">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ISO 20776-1 </w:t>
      </w:r>
      <w:r w:rsidR="004E2F78" w:rsidRPr="0088224C">
        <w:rPr>
          <w:rFonts w:ascii="Times New Roman" w:hAnsi="Times New Roman" w:cs="Times New Roman"/>
          <w:szCs w:val="21"/>
        </w:rPr>
        <w:t>传染性病原体的药敏试验和抗菌药物敏感性试验装置的性能评估</w:t>
      </w:r>
      <w:r w:rsidR="004E2F78" w:rsidRPr="0088224C">
        <w:rPr>
          <w:rFonts w:ascii="Times New Roman" w:hAnsi="Times New Roman" w:cs="Times New Roman"/>
          <w:szCs w:val="21"/>
        </w:rPr>
        <w:t xml:space="preserve"> </w:t>
      </w:r>
      <w:r w:rsidR="004E2F78" w:rsidRPr="0088224C">
        <w:rPr>
          <w:rFonts w:ascii="Times New Roman" w:hAnsi="Times New Roman" w:cs="Times New Roman"/>
          <w:szCs w:val="21"/>
        </w:rPr>
        <w:t>第</w:t>
      </w:r>
      <w:r w:rsidR="004E2F78" w:rsidRPr="0088224C">
        <w:rPr>
          <w:rFonts w:ascii="Times New Roman" w:hAnsi="Times New Roman" w:cs="Times New Roman"/>
          <w:szCs w:val="21"/>
        </w:rPr>
        <w:t>1</w:t>
      </w:r>
      <w:r w:rsidR="004E2F78" w:rsidRPr="0088224C">
        <w:rPr>
          <w:rFonts w:ascii="Times New Roman" w:hAnsi="Times New Roman" w:cs="Times New Roman"/>
          <w:szCs w:val="21"/>
        </w:rPr>
        <w:t>部分：肉汤微量稀释参考方法，用于测试抗菌剂对传染病中涉及的快速生长的需氧菌的体外活性（</w:t>
      </w:r>
      <w:r w:rsidRPr="0088224C">
        <w:rPr>
          <w:rFonts w:ascii="Times New Roman" w:hAnsi="Times New Roman" w:cs="Times New Roman"/>
          <w:szCs w:val="21"/>
        </w:rPr>
        <w:t>Susceptibility testing of infectious agents and evaluation of performance of antimicrobial susceptibility test devices</w:t>
      </w:r>
      <w:r w:rsidR="004E2F78" w:rsidRPr="0088224C">
        <w:rPr>
          <w:rFonts w:ascii="Times New Roman" w:hAnsi="Times New Roman" w:cs="Times New Roman"/>
          <w:szCs w:val="21"/>
        </w:rPr>
        <w:t>—Part 1</w:t>
      </w:r>
      <w:r w:rsidR="009107FD">
        <w:rPr>
          <w:rFonts w:ascii="Times New Roman" w:hAnsi="Times New Roman" w:cs="Times New Roman" w:hint="eastAsia"/>
          <w:szCs w:val="21"/>
        </w:rPr>
        <w:t xml:space="preserve">: </w:t>
      </w:r>
      <w:r w:rsidR="004E2F78" w:rsidRPr="0088224C">
        <w:rPr>
          <w:rFonts w:ascii="Times New Roman" w:hAnsi="Times New Roman" w:cs="Times New Roman"/>
          <w:szCs w:val="21"/>
        </w:rPr>
        <w:t>Broth micro-dilution reference method for testing the in vitro activity of antimicrobial agents against rapidly growing aerobic bacteria involved in infectious diseases</w:t>
      </w:r>
      <w:r w:rsidR="004E2F78" w:rsidRPr="0088224C">
        <w:rPr>
          <w:rFonts w:ascii="Times New Roman" w:hAnsi="Times New Roman" w:cs="Times New Roman"/>
          <w:szCs w:val="21"/>
        </w:rPr>
        <w:t>）</w:t>
      </w:r>
    </w:p>
    <w:p w14:paraId="488F2068" w14:textId="1429C6F0" w:rsidR="006B20C2" w:rsidRPr="0088224C" w:rsidRDefault="006B20C2"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CLIS M07 </w:t>
      </w:r>
      <w:r w:rsidR="004E2F78" w:rsidRPr="0088224C">
        <w:rPr>
          <w:rFonts w:ascii="Times New Roman" w:hAnsi="Times New Roman" w:cs="Times New Roman"/>
          <w:szCs w:val="21"/>
        </w:rPr>
        <w:t>有氧生长细菌的稀释抗菌药敏试验方法，第</w:t>
      </w:r>
      <w:r w:rsidR="004E2F78" w:rsidRPr="0088224C">
        <w:rPr>
          <w:rFonts w:ascii="Times New Roman" w:hAnsi="Times New Roman" w:cs="Times New Roman"/>
          <w:szCs w:val="21"/>
        </w:rPr>
        <w:t xml:space="preserve"> 12 </w:t>
      </w:r>
      <w:r w:rsidR="004E2F78" w:rsidRPr="0088224C">
        <w:rPr>
          <w:rFonts w:ascii="Times New Roman" w:hAnsi="Times New Roman" w:cs="Times New Roman"/>
          <w:szCs w:val="21"/>
        </w:rPr>
        <w:t>版（</w:t>
      </w:r>
      <w:r w:rsidRPr="0088224C">
        <w:rPr>
          <w:rFonts w:ascii="Times New Roman" w:hAnsi="Times New Roman" w:cs="Times New Roman"/>
          <w:szCs w:val="21"/>
        </w:rPr>
        <w:t>Methods for Dilution Antimicrobial Susceptibility Tests for Bacteria That Grow Aerobically, 12</w:t>
      </w:r>
      <w:r w:rsidR="00175A9E" w:rsidRPr="009107FD">
        <w:rPr>
          <w:rFonts w:ascii="Times New Roman" w:hAnsi="Times New Roman" w:cs="Times New Roman"/>
          <w:szCs w:val="21"/>
          <w:vertAlign w:val="superscript"/>
        </w:rPr>
        <w:t>th</w:t>
      </w:r>
      <w:r w:rsidR="009107FD">
        <w:rPr>
          <w:rFonts w:ascii="Times New Roman" w:hAnsi="Times New Roman" w:cs="Times New Roman" w:hint="eastAsia"/>
          <w:szCs w:val="21"/>
        </w:rPr>
        <w:t xml:space="preserve"> </w:t>
      </w:r>
      <w:r w:rsidRPr="0088224C">
        <w:rPr>
          <w:rFonts w:ascii="Times New Roman" w:hAnsi="Times New Roman" w:cs="Times New Roman"/>
          <w:szCs w:val="21"/>
        </w:rPr>
        <w:t>Edition</w:t>
      </w:r>
      <w:r w:rsidR="004E2F78" w:rsidRPr="0088224C">
        <w:rPr>
          <w:rFonts w:ascii="Times New Roman" w:hAnsi="Times New Roman" w:cs="Times New Roman"/>
          <w:szCs w:val="21"/>
        </w:rPr>
        <w:t>）</w:t>
      </w:r>
    </w:p>
    <w:p w14:paraId="2E196896" w14:textId="1CA870CF" w:rsidR="006B20C2" w:rsidRPr="0088224C" w:rsidRDefault="006B20C2"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CLIS M100 </w:t>
      </w:r>
      <w:r w:rsidR="004E2F78" w:rsidRPr="0088224C">
        <w:rPr>
          <w:rFonts w:ascii="Times New Roman" w:hAnsi="Times New Roman" w:cs="Times New Roman"/>
          <w:szCs w:val="21"/>
        </w:rPr>
        <w:t>药敏试验性能标准，第</w:t>
      </w:r>
      <w:r w:rsidR="004E2F78" w:rsidRPr="0088224C">
        <w:rPr>
          <w:rFonts w:ascii="Times New Roman" w:hAnsi="Times New Roman" w:cs="Times New Roman"/>
          <w:szCs w:val="21"/>
        </w:rPr>
        <w:t>34</w:t>
      </w:r>
      <w:r w:rsidR="004E2F78" w:rsidRPr="0088224C">
        <w:rPr>
          <w:rFonts w:ascii="Times New Roman" w:hAnsi="Times New Roman" w:cs="Times New Roman"/>
          <w:szCs w:val="21"/>
        </w:rPr>
        <w:t>版（</w:t>
      </w:r>
      <w:r w:rsidRPr="0088224C">
        <w:rPr>
          <w:rFonts w:ascii="Times New Roman" w:hAnsi="Times New Roman" w:cs="Times New Roman"/>
          <w:szCs w:val="21"/>
        </w:rPr>
        <w:t>Performance Standards for Antimicrobial Susceptibility Testing, 34</w:t>
      </w:r>
      <w:r w:rsidR="00175A9E" w:rsidRPr="009107FD">
        <w:rPr>
          <w:rFonts w:ascii="Times New Roman" w:hAnsi="Times New Roman" w:cs="Times New Roman"/>
          <w:szCs w:val="21"/>
          <w:vertAlign w:val="superscript"/>
        </w:rPr>
        <w:t>th</w:t>
      </w:r>
      <w:r w:rsidR="009107FD">
        <w:rPr>
          <w:rFonts w:ascii="Times New Roman" w:hAnsi="Times New Roman" w:cs="Times New Roman" w:hint="eastAsia"/>
          <w:szCs w:val="21"/>
        </w:rPr>
        <w:t xml:space="preserve"> </w:t>
      </w:r>
      <w:r w:rsidRPr="0088224C">
        <w:rPr>
          <w:rFonts w:ascii="Times New Roman" w:hAnsi="Times New Roman" w:cs="Times New Roman"/>
          <w:szCs w:val="21"/>
        </w:rPr>
        <w:t>Edition</w:t>
      </w:r>
      <w:r w:rsidR="004E2F78" w:rsidRPr="0088224C">
        <w:rPr>
          <w:rFonts w:ascii="Times New Roman" w:hAnsi="Times New Roman" w:cs="Times New Roman"/>
          <w:szCs w:val="21"/>
        </w:rPr>
        <w:t>）</w:t>
      </w:r>
    </w:p>
    <w:p w14:paraId="5FE84B54" w14:textId="32427D11" w:rsidR="004E2F78" w:rsidRPr="0088224C" w:rsidRDefault="004E2F78"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 xml:space="preserve">WS/T 639-2018 </w:t>
      </w:r>
      <w:r w:rsidRPr="0088224C">
        <w:rPr>
          <w:rFonts w:ascii="Times New Roman" w:hAnsi="Times New Roman" w:cs="Times New Roman"/>
          <w:szCs w:val="21"/>
        </w:rPr>
        <w:t>抗菌药物敏感性试验的技术要求</w:t>
      </w:r>
    </w:p>
    <w:p w14:paraId="4FF2A545" w14:textId="07411C00" w:rsidR="00B45201" w:rsidRPr="0088224C" w:rsidRDefault="004E2F78" w:rsidP="00723EFE">
      <w:pPr>
        <w:pStyle w:val="1"/>
        <w:spacing w:before="156" w:after="156"/>
        <w:rPr>
          <w:rFonts w:ascii="Times New Roman" w:hAnsi="Times New Roman"/>
        </w:rPr>
      </w:pPr>
      <w:r w:rsidRPr="0088224C">
        <w:rPr>
          <w:rFonts w:ascii="Times New Roman" w:hAnsi="Times New Roman"/>
        </w:rPr>
        <w:t xml:space="preserve">3 </w:t>
      </w:r>
      <w:r w:rsidR="00B45201" w:rsidRPr="0088224C">
        <w:rPr>
          <w:rFonts w:ascii="Times New Roman" w:hAnsi="Times New Roman"/>
        </w:rPr>
        <w:t>术语和定义</w:t>
      </w:r>
    </w:p>
    <w:p w14:paraId="3467AAC6" w14:textId="593C58A1" w:rsidR="004E2F78" w:rsidRPr="0088224C" w:rsidRDefault="00E01F3B" w:rsidP="0088224C">
      <w:pPr>
        <w:pStyle w:val="a5"/>
        <w:spacing w:before="156" w:after="156"/>
        <w:rPr>
          <w:rFonts w:ascii="Times New Roman" w:hAnsi="Times New Roman"/>
        </w:rPr>
      </w:pPr>
      <w:r w:rsidRPr="0088224C">
        <w:rPr>
          <w:rFonts w:ascii="Times New Roman" w:hAnsi="Times New Roman"/>
        </w:rPr>
        <w:t>3.1</w:t>
      </w:r>
      <w:r w:rsidR="0088224C">
        <w:rPr>
          <w:rFonts w:ascii="Times New Roman" w:hAnsi="Times New Roman" w:hint="eastAsia"/>
        </w:rPr>
        <w:t xml:space="preserve"> </w:t>
      </w:r>
      <w:r w:rsidR="004E2F78" w:rsidRPr="0088224C">
        <w:rPr>
          <w:rFonts w:ascii="Times New Roman" w:hAnsi="Times New Roman"/>
        </w:rPr>
        <w:t>抑菌</w:t>
      </w:r>
      <w:r w:rsidR="00B45201" w:rsidRPr="0088224C">
        <w:rPr>
          <w:rFonts w:ascii="Times New Roman" w:hAnsi="Times New Roman"/>
        </w:rPr>
        <w:t>活性</w:t>
      </w:r>
      <w:r w:rsidR="004E2F78" w:rsidRPr="0088224C">
        <w:rPr>
          <w:rFonts w:ascii="Times New Roman" w:hAnsi="Times New Roman"/>
        </w:rPr>
        <w:t xml:space="preserve"> </w:t>
      </w:r>
      <w:r w:rsidR="00B45201" w:rsidRPr="0088224C">
        <w:rPr>
          <w:rFonts w:ascii="Times New Roman" w:hAnsi="Times New Roman"/>
        </w:rPr>
        <w:t>antibacterial activity</w:t>
      </w:r>
    </w:p>
    <w:p w14:paraId="6A02D6A1" w14:textId="5A561B71"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抑制细菌生长繁殖的能力。</w:t>
      </w:r>
    </w:p>
    <w:p w14:paraId="04DD3EBF" w14:textId="0BFCC3CA" w:rsidR="004E2F78" w:rsidRPr="0088224C" w:rsidRDefault="00E01F3B" w:rsidP="0088224C">
      <w:pPr>
        <w:pStyle w:val="a5"/>
        <w:tabs>
          <w:tab w:val="center" w:pos="4153"/>
        </w:tabs>
        <w:spacing w:before="156" w:after="156"/>
        <w:rPr>
          <w:rFonts w:ascii="Times New Roman" w:hAnsi="Times New Roman"/>
        </w:rPr>
      </w:pPr>
      <w:r w:rsidRPr="0088224C">
        <w:rPr>
          <w:rFonts w:ascii="Times New Roman" w:hAnsi="Times New Roman"/>
        </w:rPr>
        <w:t>3.2</w:t>
      </w:r>
      <w:r w:rsidR="0088224C">
        <w:rPr>
          <w:rFonts w:ascii="Times New Roman" w:hAnsi="Times New Roman" w:hint="eastAsia"/>
        </w:rPr>
        <w:t xml:space="preserve"> </w:t>
      </w:r>
      <w:r w:rsidR="00B45201" w:rsidRPr="0088224C">
        <w:rPr>
          <w:rFonts w:ascii="Times New Roman" w:hAnsi="Times New Roman"/>
        </w:rPr>
        <w:t>抑菌圈</w:t>
      </w:r>
      <w:r w:rsidR="004E2F78" w:rsidRPr="0088224C">
        <w:rPr>
          <w:rFonts w:ascii="Times New Roman" w:hAnsi="Times New Roman"/>
        </w:rPr>
        <w:t xml:space="preserve"> </w:t>
      </w:r>
      <w:r w:rsidR="00B45201" w:rsidRPr="0088224C">
        <w:rPr>
          <w:rFonts w:ascii="Times New Roman" w:hAnsi="Times New Roman"/>
        </w:rPr>
        <w:t>inhibition zone</w:t>
      </w:r>
    </w:p>
    <w:p w14:paraId="09F0D8ED" w14:textId="63E93683"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lastRenderedPageBreak/>
        <w:t>固体培养基表面与试样接触的边界处无菌繁殖的环带区域。</w:t>
      </w:r>
    </w:p>
    <w:p w14:paraId="39BA8661" w14:textId="12062835" w:rsidR="004E2F78" w:rsidRPr="0088224C" w:rsidRDefault="00E01F3B" w:rsidP="0088224C">
      <w:pPr>
        <w:pStyle w:val="a5"/>
        <w:spacing w:before="156" w:after="156"/>
        <w:rPr>
          <w:rFonts w:ascii="Times New Roman" w:hAnsi="Times New Roman"/>
        </w:rPr>
      </w:pPr>
      <w:r w:rsidRPr="0088224C">
        <w:rPr>
          <w:rFonts w:ascii="Times New Roman" w:hAnsi="Times New Roman"/>
        </w:rPr>
        <w:t>3.3</w:t>
      </w:r>
      <w:r w:rsidR="0088224C">
        <w:rPr>
          <w:rFonts w:ascii="Times New Roman" w:hAnsi="Times New Roman" w:hint="eastAsia"/>
        </w:rPr>
        <w:t xml:space="preserve"> </w:t>
      </w:r>
      <w:r w:rsidR="00B45201" w:rsidRPr="0088224C">
        <w:rPr>
          <w:rFonts w:ascii="Times New Roman" w:hAnsi="Times New Roman"/>
        </w:rPr>
        <w:t>最低抑菌浓度</w:t>
      </w:r>
      <w:r w:rsidR="004E2F78" w:rsidRPr="0088224C">
        <w:rPr>
          <w:rFonts w:ascii="Times New Roman" w:hAnsi="Times New Roman"/>
        </w:rPr>
        <w:t xml:space="preserve"> </w:t>
      </w:r>
      <w:r w:rsidR="00B45201" w:rsidRPr="0088224C">
        <w:rPr>
          <w:rFonts w:ascii="Times New Roman" w:hAnsi="Times New Roman"/>
        </w:rPr>
        <w:t>minimal inhibitory concentration</w:t>
      </w:r>
      <w:r w:rsidR="0088224C">
        <w:rPr>
          <w:rFonts w:ascii="Times New Roman" w:hAnsi="Times New Roman" w:hint="eastAsia"/>
        </w:rPr>
        <w:t>，</w:t>
      </w:r>
      <w:r w:rsidR="00B45201" w:rsidRPr="0088224C">
        <w:rPr>
          <w:rFonts w:ascii="Times New Roman" w:hAnsi="Times New Roman"/>
        </w:rPr>
        <w:t>MIC</w:t>
      </w:r>
    </w:p>
    <w:p w14:paraId="7D76241D" w14:textId="35C3F5D4"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在琼脂或肉汤稀释法药物敏感性检测试验中能抑制肉眼可见的微生物生长的最低抗菌药物浓度。</w:t>
      </w:r>
    </w:p>
    <w:p w14:paraId="0FCABD73" w14:textId="45D3367C" w:rsidR="00B45201" w:rsidRPr="0088224C" w:rsidRDefault="004E2F78" w:rsidP="00E01F3B">
      <w:pPr>
        <w:pStyle w:val="a4"/>
        <w:spacing w:before="312" w:after="312"/>
        <w:rPr>
          <w:rFonts w:ascii="Times New Roman" w:hAnsi="Times New Roman"/>
        </w:rPr>
      </w:pPr>
      <w:r w:rsidRPr="0088224C">
        <w:rPr>
          <w:rFonts w:ascii="Times New Roman" w:hAnsi="Times New Roman"/>
        </w:rPr>
        <w:t xml:space="preserve">4 </w:t>
      </w:r>
      <w:r w:rsidR="00B45201" w:rsidRPr="0088224C">
        <w:rPr>
          <w:rFonts w:ascii="Times New Roman" w:hAnsi="Times New Roman"/>
        </w:rPr>
        <w:t>抑菌活性判定方法</w:t>
      </w:r>
    </w:p>
    <w:p w14:paraId="1C062793" w14:textId="43393263" w:rsidR="004E2F78" w:rsidRPr="0088224C" w:rsidRDefault="004E2F78" w:rsidP="00E01F3B">
      <w:pPr>
        <w:pStyle w:val="a5"/>
        <w:spacing w:before="156" w:after="156"/>
        <w:rPr>
          <w:rFonts w:ascii="Times New Roman" w:hAnsi="Times New Roman"/>
        </w:rPr>
      </w:pPr>
      <w:r w:rsidRPr="0088224C">
        <w:rPr>
          <w:rFonts w:ascii="Times New Roman" w:hAnsi="Times New Roman"/>
        </w:rPr>
        <w:t>4.1</w:t>
      </w:r>
      <w:r w:rsidRPr="0088224C">
        <w:rPr>
          <w:rFonts w:ascii="Times New Roman" w:hAnsi="Times New Roman"/>
        </w:rPr>
        <w:t>抑菌活性判定方法的分组</w:t>
      </w:r>
    </w:p>
    <w:p w14:paraId="461C8CAC" w14:textId="0AF2B493"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抑菌活性判定方法包括抑菌圈法、肉汤稀释法、琼脂稀释法。</w:t>
      </w:r>
    </w:p>
    <w:p w14:paraId="504D8D8E" w14:textId="5D492510" w:rsidR="00B45201" w:rsidRPr="0088224C" w:rsidRDefault="004E2F78" w:rsidP="00E01F3B">
      <w:pPr>
        <w:pStyle w:val="a5"/>
        <w:spacing w:before="156" w:after="156"/>
        <w:rPr>
          <w:rFonts w:ascii="Times New Roman" w:hAnsi="Times New Roman"/>
        </w:rPr>
      </w:pPr>
      <w:r w:rsidRPr="0088224C">
        <w:rPr>
          <w:rFonts w:ascii="Times New Roman" w:hAnsi="Times New Roman"/>
        </w:rPr>
        <w:t xml:space="preserve">4.2 </w:t>
      </w:r>
      <w:r w:rsidR="00B45201" w:rsidRPr="0088224C">
        <w:rPr>
          <w:rFonts w:ascii="Times New Roman" w:hAnsi="Times New Roman"/>
        </w:rPr>
        <w:t>抑菌圈法</w:t>
      </w:r>
    </w:p>
    <w:p w14:paraId="4A3C7014" w14:textId="63B38BCE" w:rsidR="00B45201" w:rsidRPr="0088224C" w:rsidRDefault="004E2F78" w:rsidP="00E01F3B">
      <w:pPr>
        <w:pStyle w:val="a5"/>
        <w:spacing w:before="156" w:after="156"/>
        <w:rPr>
          <w:rFonts w:ascii="Times New Roman" w:hAnsi="Times New Roman"/>
        </w:rPr>
      </w:pPr>
      <w:r w:rsidRPr="0088224C">
        <w:rPr>
          <w:rFonts w:ascii="Times New Roman" w:hAnsi="Times New Roman"/>
        </w:rPr>
        <w:t>4.2.1</w:t>
      </w:r>
      <w:r w:rsidR="00B45201" w:rsidRPr="0088224C">
        <w:rPr>
          <w:rFonts w:ascii="Times New Roman" w:hAnsi="Times New Roman"/>
        </w:rPr>
        <w:t xml:space="preserve"> </w:t>
      </w:r>
      <w:r w:rsidR="00B45201" w:rsidRPr="0088224C">
        <w:rPr>
          <w:rFonts w:ascii="Times New Roman" w:hAnsi="Times New Roman"/>
        </w:rPr>
        <w:t>材料</w:t>
      </w:r>
    </w:p>
    <w:p w14:paraId="0BA493E6" w14:textId="1EDFE7F0" w:rsidR="00B45201" w:rsidRPr="0088224C" w:rsidRDefault="004E2F78" w:rsidP="00E01F3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1.1 MH</w:t>
      </w:r>
      <w:r w:rsidR="00B45201" w:rsidRPr="0088224C">
        <w:rPr>
          <w:rFonts w:ascii="Times New Roman" w:hAnsi="Times New Roman"/>
        </w:rPr>
        <w:t>液体培养基</w:t>
      </w:r>
    </w:p>
    <w:p w14:paraId="43CA8FDC" w14:textId="486644C5" w:rsidR="00B45201" w:rsidRPr="0088224C" w:rsidRDefault="004E2F78"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按产品说明称量</w:t>
      </w:r>
      <w:r w:rsidR="00B45201" w:rsidRPr="0088224C">
        <w:rPr>
          <w:rFonts w:ascii="Times New Roman" w:hAnsi="Times New Roman" w:cs="Times New Roman"/>
          <w:szCs w:val="21"/>
        </w:rPr>
        <w:t>MH</w:t>
      </w:r>
      <w:r w:rsidR="00B45201" w:rsidRPr="0088224C">
        <w:rPr>
          <w:rFonts w:ascii="Times New Roman" w:hAnsi="Times New Roman" w:cs="Times New Roman"/>
          <w:szCs w:val="21"/>
        </w:rPr>
        <w:t>干粉并加入适当体积去离子水，装入可密封玻璃瓶；</w:t>
      </w:r>
    </w:p>
    <w:p w14:paraId="4CFDB254" w14:textId="3179A5FB" w:rsidR="00B45201" w:rsidRPr="0088224C" w:rsidRDefault="004E2F78"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将玻璃瓶置于高压灭菌锅，</w:t>
      </w:r>
      <w:r w:rsidR="00B45201" w:rsidRPr="0088224C">
        <w:rPr>
          <w:rFonts w:ascii="Times New Roman" w:hAnsi="Times New Roman" w:cs="Times New Roman"/>
          <w:szCs w:val="21"/>
        </w:rPr>
        <w:t>121℃</w:t>
      </w:r>
      <w:r w:rsidR="00B45201" w:rsidRPr="0088224C">
        <w:rPr>
          <w:rFonts w:ascii="Times New Roman" w:hAnsi="Times New Roman" w:cs="Times New Roman"/>
          <w:szCs w:val="21"/>
        </w:rPr>
        <w:t>高压蒸汽灭菌</w:t>
      </w:r>
      <w:r w:rsidR="00B45201" w:rsidRPr="0088224C">
        <w:rPr>
          <w:rFonts w:ascii="Times New Roman" w:hAnsi="Times New Roman" w:cs="Times New Roman"/>
          <w:szCs w:val="21"/>
        </w:rPr>
        <w:t>15 min</w:t>
      </w:r>
      <w:r w:rsidRPr="0088224C">
        <w:rPr>
          <w:rFonts w:ascii="Times New Roman" w:hAnsi="Times New Roman" w:cs="Times New Roman"/>
          <w:szCs w:val="21"/>
        </w:rPr>
        <w:t>；</w:t>
      </w:r>
    </w:p>
    <w:p w14:paraId="3BAF1E54" w14:textId="22E149FA" w:rsidR="00B45201" w:rsidRPr="0088224C" w:rsidRDefault="004E2F78"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取出灭菌后的玻璃瓶置于室温（</w:t>
      </w:r>
      <w:r w:rsidR="00B45201" w:rsidRPr="0088224C">
        <w:rPr>
          <w:rFonts w:ascii="Times New Roman" w:hAnsi="Times New Roman" w:cs="Times New Roman"/>
          <w:szCs w:val="21"/>
        </w:rPr>
        <w:t>25℃</w:t>
      </w:r>
      <w:r w:rsidR="00B45201" w:rsidRPr="0088224C">
        <w:rPr>
          <w:rFonts w:ascii="Times New Roman" w:hAnsi="Times New Roman" w:cs="Times New Roman"/>
          <w:szCs w:val="21"/>
        </w:rPr>
        <w:t>）冷却。</w:t>
      </w:r>
    </w:p>
    <w:p w14:paraId="482B3FE0" w14:textId="3E069DC8" w:rsidR="00B45201" w:rsidRPr="0088224C" w:rsidRDefault="004E2F78" w:rsidP="00E01F3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1.2 MH</w:t>
      </w:r>
      <w:r w:rsidR="00B45201" w:rsidRPr="0088224C">
        <w:rPr>
          <w:rFonts w:ascii="Times New Roman" w:hAnsi="Times New Roman"/>
        </w:rPr>
        <w:t>固体培养基</w:t>
      </w:r>
    </w:p>
    <w:p w14:paraId="3E3E5987" w14:textId="37DFD3B6" w:rsidR="00B45201" w:rsidRPr="0088224C" w:rsidRDefault="004E2F78" w:rsidP="00E01F3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按产品说明称量</w:t>
      </w:r>
      <w:r w:rsidR="00B45201" w:rsidRPr="0088224C">
        <w:rPr>
          <w:rFonts w:ascii="Times New Roman" w:hAnsi="Times New Roman" w:cs="Times New Roman"/>
          <w:szCs w:val="21"/>
        </w:rPr>
        <w:t>MH</w:t>
      </w:r>
      <w:r w:rsidR="00B45201" w:rsidRPr="0088224C">
        <w:rPr>
          <w:rFonts w:ascii="Times New Roman" w:hAnsi="Times New Roman" w:cs="Times New Roman"/>
          <w:szCs w:val="21"/>
        </w:rPr>
        <w:t>干粉和琼脂干粉并加入适当体积去离子水，装入可密封玻璃瓶；</w:t>
      </w:r>
    </w:p>
    <w:p w14:paraId="78FD721F" w14:textId="20C9C96E" w:rsidR="00B45201" w:rsidRPr="0088224C" w:rsidRDefault="004E2F78" w:rsidP="00E01F3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将玻璃瓶置于高压灭菌锅，</w:t>
      </w:r>
      <w:r w:rsidR="00B45201" w:rsidRPr="0088224C">
        <w:rPr>
          <w:rFonts w:ascii="Times New Roman" w:hAnsi="Times New Roman" w:cs="Times New Roman"/>
          <w:szCs w:val="21"/>
        </w:rPr>
        <w:t>121℃</w:t>
      </w:r>
      <w:r w:rsidR="00B45201" w:rsidRPr="0088224C">
        <w:rPr>
          <w:rFonts w:ascii="Times New Roman" w:hAnsi="Times New Roman" w:cs="Times New Roman"/>
          <w:szCs w:val="21"/>
        </w:rPr>
        <w:t>高压蒸汽灭菌</w:t>
      </w:r>
      <w:r w:rsidR="00B45201" w:rsidRPr="0088224C">
        <w:rPr>
          <w:rFonts w:ascii="Times New Roman" w:hAnsi="Times New Roman" w:cs="Times New Roman"/>
          <w:szCs w:val="21"/>
        </w:rPr>
        <w:t>15 min</w:t>
      </w:r>
      <w:r w:rsidR="00B45201" w:rsidRPr="0088224C">
        <w:rPr>
          <w:rFonts w:ascii="Times New Roman" w:hAnsi="Times New Roman" w:cs="Times New Roman"/>
          <w:szCs w:val="21"/>
        </w:rPr>
        <w:t>；</w:t>
      </w:r>
    </w:p>
    <w:p w14:paraId="2E10068D" w14:textId="78415268" w:rsidR="00B45201" w:rsidRPr="0088224C" w:rsidRDefault="004E2F78" w:rsidP="00E01F3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将玻璃瓶置于</w:t>
      </w:r>
      <w:r w:rsidR="00B45201" w:rsidRPr="0088224C">
        <w:rPr>
          <w:rFonts w:ascii="Times New Roman" w:hAnsi="Times New Roman" w:cs="Times New Roman"/>
          <w:szCs w:val="21"/>
        </w:rPr>
        <w:t>40℃~50℃</w:t>
      </w:r>
      <w:r w:rsidR="00B45201" w:rsidRPr="0088224C">
        <w:rPr>
          <w:rFonts w:ascii="Times New Roman" w:hAnsi="Times New Roman" w:cs="Times New Roman"/>
          <w:szCs w:val="21"/>
        </w:rPr>
        <w:t>水浴；</w:t>
      </w:r>
    </w:p>
    <w:p w14:paraId="37D8094B" w14:textId="7D034AA0" w:rsidR="00B45201" w:rsidRPr="0088224C" w:rsidRDefault="004E2F78" w:rsidP="00E01F3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d</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将无菌培养皿置于超净台水平台面上，从水浴锅中拿出玻璃瓶倾倒平皿，每倾倒一个平皿用酒精灯消毒玻璃瓶口；</w:t>
      </w:r>
    </w:p>
    <w:p w14:paraId="75E95351" w14:textId="0252DD3B" w:rsidR="00B45201" w:rsidRPr="0088224C" w:rsidRDefault="004E2F78" w:rsidP="00E01F3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e</w:t>
      </w:r>
      <w:r w:rsidR="00B45201"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培养皿冷却至室温后装入无菌密封袋，置于</w:t>
      </w:r>
      <w:r w:rsidR="00B45201" w:rsidRPr="0088224C">
        <w:rPr>
          <w:rFonts w:ascii="Times New Roman" w:hAnsi="Times New Roman" w:cs="Times New Roman"/>
          <w:szCs w:val="21"/>
        </w:rPr>
        <w:t>2℃~8℃</w:t>
      </w:r>
      <w:r w:rsidR="00B45201" w:rsidRPr="0088224C">
        <w:rPr>
          <w:rFonts w:ascii="Times New Roman" w:hAnsi="Times New Roman" w:cs="Times New Roman"/>
          <w:szCs w:val="21"/>
        </w:rPr>
        <w:t>冰箱保存备用，保存时间不超过</w:t>
      </w:r>
      <w:r w:rsidR="00B45201" w:rsidRPr="0088224C">
        <w:rPr>
          <w:rFonts w:ascii="Times New Roman" w:hAnsi="Times New Roman" w:cs="Times New Roman"/>
          <w:szCs w:val="21"/>
        </w:rPr>
        <w:t>24 h</w:t>
      </w:r>
      <w:r w:rsidR="00B45201" w:rsidRPr="0088224C">
        <w:rPr>
          <w:rFonts w:ascii="Times New Roman" w:hAnsi="Times New Roman" w:cs="Times New Roman"/>
          <w:szCs w:val="21"/>
        </w:rPr>
        <w:t>；</w:t>
      </w:r>
    </w:p>
    <w:p w14:paraId="132E38CC" w14:textId="3085543C" w:rsidR="00B45201" w:rsidRPr="0088224C" w:rsidRDefault="004E2F78" w:rsidP="00E01F3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f</w:t>
      </w:r>
      <w:r w:rsidR="00E01F3B" w:rsidRPr="0088224C">
        <w:rPr>
          <w:rFonts w:ascii="Times New Roman" w:hAnsi="Times New Roman" w:cs="Times New Roman"/>
          <w:szCs w:val="21"/>
        </w:rPr>
        <w:t>）</w:t>
      </w:r>
      <w:r w:rsidR="00E01F3B" w:rsidRPr="0088224C">
        <w:rPr>
          <w:rFonts w:ascii="Times New Roman" w:hAnsi="Times New Roman" w:cs="Times New Roman"/>
          <w:szCs w:val="21"/>
        </w:rPr>
        <w:t xml:space="preserve"> </w:t>
      </w:r>
      <w:r w:rsidR="00B45201" w:rsidRPr="0088224C">
        <w:rPr>
          <w:rFonts w:ascii="Times New Roman" w:hAnsi="Times New Roman" w:cs="Times New Roman"/>
          <w:szCs w:val="21"/>
        </w:rPr>
        <w:t>进行正式试验时</w:t>
      </w:r>
      <w:r w:rsidR="00B45201" w:rsidRPr="0088224C">
        <w:rPr>
          <w:rFonts w:ascii="Times New Roman" w:hAnsi="Times New Roman" w:cs="Times New Roman"/>
          <w:szCs w:val="21"/>
        </w:rPr>
        <w:t>MH</w:t>
      </w:r>
      <w:r w:rsidR="00B45201" w:rsidRPr="0088224C">
        <w:rPr>
          <w:rFonts w:ascii="Times New Roman" w:hAnsi="Times New Roman" w:cs="Times New Roman"/>
          <w:szCs w:val="21"/>
        </w:rPr>
        <w:t>琼脂表面应保持湿润，但不能有肉眼可见水滴，平皿盖上不应有水珠。</w:t>
      </w:r>
    </w:p>
    <w:p w14:paraId="6F45B303" w14:textId="69190472" w:rsidR="00B45201" w:rsidRPr="0088224C" w:rsidRDefault="004E2F78" w:rsidP="00E01F3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 xml:space="preserve">1.3 </w:t>
      </w:r>
      <w:r w:rsidR="00B45201" w:rsidRPr="0088224C">
        <w:rPr>
          <w:rFonts w:ascii="Times New Roman" w:hAnsi="Times New Roman"/>
        </w:rPr>
        <w:t>水</w:t>
      </w:r>
    </w:p>
    <w:p w14:paraId="5FF1702D" w14:textId="77777777"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使用</w:t>
      </w:r>
      <w:r w:rsidRPr="0088224C">
        <w:rPr>
          <w:rFonts w:ascii="Times New Roman" w:hAnsi="Times New Roman" w:cs="Times New Roman"/>
          <w:szCs w:val="21"/>
        </w:rPr>
        <w:t>GB/T 6682</w:t>
      </w:r>
      <w:r w:rsidRPr="0088224C">
        <w:rPr>
          <w:rFonts w:ascii="Times New Roman" w:hAnsi="Times New Roman" w:cs="Times New Roman"/>
          <w:szCs w:val="21"/>
        </w:rPr>
        <w:t>规定的一级水进行培养基制备。</w:t>
      </w:r>
    </w:p>
    <w:p w14:paraId="4C695260" w14:textId="1F8BDE61" w:rsidR="00B45201" w:rsidRPr="0088224C" w:rsidRDefault="004E2F78" w:rsidP="00E01F3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 xml:space="preserve">.2 </w:t>
      </w:r>
      <w:r w:rsidR="00B45201" w:rsidRPr="0088224C">
        <w:rPr>
          <w:rFonts w:ascii="Times New Roman" w:hAnsi="Times New Roman"/>
        </w:rPr>
        <w:t>操作步骤</w:t>
      </w:r>
    </w:p>
    <w:p w14:paraId="7F8A1984" w14:textId="27370817" w:rsidR="00B45201" w:rsidRPr="0088224C" w:rsidRDefault="004E2F78" w:rsidP="00E01F3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 xml:space="preserve">2.1 </w:t>
      </w:r>
      <w:r w:rsidR="00B45201" w:rsidRPr="0088224C">
        <w:rPr>
          <w:rFonts w:ascii="Times New Roman" w:hAnsi="Times New Roman"/>
        </w:rPr>
        <w:t>菌悬液制备</w:t>
      </w:r>
    </w:p>
    <w:p w14:paraId="3BE2200C" w14:textId="77777777" w:rsidR="00723EFE" w:rsidRPr="0088224C" w:rsidRDefault="004E2F78" w:rsidP="00E01F3B">
      <w:pPr>
        <w:pStyle w:val="a5"/>
        <w:spacing w:before="156" w:after="156"/>
        <w:rPr>
          <w:rFonts w:ascii="Times New Roman" w:hAnsi="Times New Roman"/>
        </w:rPr>
      </w:pPr>
      <w:r w:rsidRPr="0088224C">
        <w:rPr>
          <w:rFonts w:ascii="Times New Roman" w:hAnsi="Times New Roman"/>
        </w:rPr>
        <w:t>4.2.2.1.1</w:t>
      </w:r>
      <w:r w:rsidR="00B45201" w:rsidRPr="0088224C">
        <w:rPr>
          <w:rFonts w:ascii="Times New Roman" w:hAnsi="Times New Roman"/>
        </w:rPr>
        <w:t>直接菌悬液法</w:t>
      </w:r>
    </w:p>
    <w:p w14:paraId="14BBC031" w14:textId="6343D227" w:rsidR="00B45201" w:rsidRPr="0088224C" w:rsidRDefault="00B45201" w:rsidP="00723EF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以此法进行接种物制备是最简便的方法，适用于大多数细菌。</w:t>
      </w:r>
    </w:p>
    <w:p w14:paraId="01C8D805" w14:textId="72F8E064" w:rsidR="00B45201" w:rsidRPr="0088224C" w:rsidRDefault="004E2F78"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lastRenderedPageBreak/>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从</w:t>
      </w:r>
      <w:r w:rsidR="00B45201" w:rsidRPr="0088224C">
        <w:rPr>
          <w:rFonts w:ascii="Times New Roman" w:hAnsi="Times New Roman" w:cs="Times New Roman"/>
          <w:szCs w:val="21"/>
        </w:rPr>
        <w:t>18~24 h</w:t>
      </w:r>
      <w:r w:rsidR="00B45201" w:rsidRPr="0088224C">
        <w:rPr>
          <w:rFonts w:ascii="Times New Roman" w:hAnsi="Times New Roman" w:cs="Times New Roman"/>
          <w:szCs w:val="21"/>
        </w:rPr>
        <w:t>培养的琼脂平皿（使用非选择性培养基，如血琼脂）用接种环挑取或用无菌拭子蘸取几个菌落，转移至肉汤培养基或生理盐水中制成菌悬液；</w:t>
      </w:r>
    </w:p>
    <w:p w14:paraId="1113DE7C" w14:textId="50C554E3" w:rsidR="00B45201" w:rsidRPr="0088224C" w:rsidRDefault="004E2F78"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校准菌悬液浊度为</w:t>
      </w:r>
      <w:r w:rsidR="00B45201" w:rsidRPr="0088224C">
        <w:rPr>
          <w:rFonts w:ascii="Times New Roman" w:hAnsi="Times New Roman" w:cs="Times New Roman"/>
          <w:szCs w:val="21"/>
        </w:rPr>
        <w:t>0.5</w:t>
      </w:r>
      <w:r w:rsidR="00B45201" w:rsidRPr="0088224C">
        <w:rPr>
          <w:rFonts w:ascii="Times New Roman" w:hAnsi="Times New Roman" w:cs="Times New Roman"/>
          <w:szCs w:val="21"/>
        </w:rPr>
        <w:t>麦氏单位的浊度标准。此浓度菌悬液对于大肠埃希菌</w:t>
      </w:r>
      <w:r w:rsidR="00B45201" w:rsidRPr="0088224C">
        <w:rPr>
          <w:rFonts w:ascii="Times New Roman" w:hAnsi="Times New Roman" w:cs="Times New Roman"/>
          <w:szCs w:val="21"/>
        </w:rPr>
        <w:t>ATCC</w:t>
      </w:r>
      <w:r w:rsidR="00B45201" w:rsidRPr="0088224C">
        <w:rPr>
          <w:rFonts w:ascii="Times New Roman" w:hAnsi="Times New Roman" w:cs="Times New Roman"/>
          <w:szCs w:val="21"/>
          <w:vertAlign w:val="superscript"/>
        </w:rPr>
        <w:t>®</w:t>
      </w:r>
      <w:r w:rsidR="00B45201" w:rsidRPr="0088224C">
        <w:rPr>
          <w:rFonts w:ascii="Times New Roman" w:hAnsi="Times New Roman" w:cs="Times New Roman"/>
          <w:szCs w:val="21"/>
        </w:rPr>
        <w:t>25922</w:t>
      </w:r>
      <w:r w:rsidR="00B45201" w:rsidRPr="0088224C">
        <w:rPr>
          <w:rFonts w:ascii="Times New Roman" w:hAnsi="Times New Roman" w:cs="Times New Roman"/>
          <w:szCs w:val="21"/>
        </w:rPr>
        <w:t>而言其浓度约为（</w:t>
      </w:r>
      <w:r w:rsidR="00B45201" w:rsidRPr="0088224C">
        <w:rPr>
          <w:rFonts w:ascii="Times New Roman" w:hAnsi="Times New Roman" w:cs="Times New Roman"/>
          <w:szCs w:val="21"/>
        </w:rPr>
        <w:t>1~2</w:t>
      </w:r>
      <w:r w:rsidR="00B45201" w:rsidRPr="0088224C">
        <w:rPr>
          <w:rFonts w:ascii="Times New Roman" w:hAnsi="Times New Roman" w:cs="Times New Roman"/>
          <w:szCs w:val="21"/>
        </w:rPr>
        <w:t>）</w:t>
      </w:r>
      <w:r w:rsidR="00B45201" w:rsidRPr="0088224C">
        <w:rPr>
          <w:rFonts w:ascii="Times New Roman" w:hAnsi="Times New Roman" w:cs="Times New Roman"/>
          <w:szCs w:val="21"/>
        </w:rPr>
        <w:t>×10</w:t>
      </w:r>
      <w:r w:rsidR="00B45201" w:rsidRPr="0088224C">
        <w:rPr>
          <w:rFonts w:ascii="Times New Roman" w:hAnsi="Times New Roman" w:cs="Times New Roman"/>
          <w:szCs w:val="21"/>
          <w:vertAlign w:val="superscript"/>
        </w:rPr>
        <w:t>8</w:t>
      </w:r>
      <w:r w:rsidR="00B45201" w:rsidRPr="0088224C">
        <w:rPr>
          <w:rFonts w:ascii="Times New Roman" w:hAnsi="Times New Roman" w:cs="Times New Roman"/>
          <w:szCs w:val="21"/>
        </w:rPr>
        <w:t>菌落形成单位（</w:t>
      </w:r>
      <w:r w:rsidR="00B45201" w:rsidRPr="0088224C">
        <w:rPr>
          <w:rFonts w:ascii="Times New Roman" w:hAnsi="Times New Roman" w:cs="Times New Roman"/>
          <w:szCs w:val="21"/>
        </w:rPr>
        <w:t>CFU</w:t>
      </w:r>
      <w:r w:rsidR="00B45201" w:rsidRPr="0088224C">
        <w:rPr>
          <w:rFonts w:ascii="Times New Roman" w:hAnsi="Times New Roman" w:cs="Times New Roman"/>
          <w:szCs w:val="21"/>
        </w:rPr>
        <w:t>）</w:t>
      </w:r>
      <w:r w:rsidR="00B45201" w:rsidRPr="0088224C">
        <w:rPr>
          <w:rFonts w:ascii="Times New Roman" w:hAnsi="Times New Roman" w:cs="Times New Roman"/>
          <w:szCs w:val="21"/>
        </w:rPr>
        <w:t>/mL</w:t>
      </w:r>
      <w:r w:rsidR="00B45201" w:rsidRPr="0088224C">
        <w:rPr>
          <w:rFonts w:ascii="Times New Roman" w:hAnsi="Times New Roman" w:cs="Times New Roman"/>
          <w:szCs w:val="21"/>
        </w:rPr>
        <w:t>。为准确操作此步骤，可采用光密度测定仪或在充足的光线下，将接种试管与</w:t>
      </w:r>
      <w:r w:rsidR="00B45201" w:rsidRPr="0088224C">
        <w:rPr>
          <w:rFonts w:ascii="Times New Roman" w:hAnsi="Times New Roman" w:cs="Times New Roman"/>
          <w:szCs w:val="21"/>
        </w:rPr>
        <w:t>0.5</w:t>
      </w:r>
      <w:r w:rsidR="00B45201" w:rsidRPr="0088224C">
        <w:rPr>
          <w:rFonts w:ascii="Times New Roman" w:hAnsi="Times New Roman" w:cs="Times New Roman"/>
          <w:szCs w:val="21"/>
        </w:rPr>
        <w:t>麦氏单位标准管置于同一白色背景并有黑色线条的卡片上，用肉眼进行比较。</w:t>
      </w:r>
    </w:p>
    <w:p w14:paraId="0E816953" w14:textId="77777777" w:rsidR="00723EFE" w:rsidRPr="0088224C" w:rsidRDefault="004E2F78" w:rsidP="009505DB">
      <w:pPr>
        <w:pStyle w:val="a5"/>
        <w:spacing w:before="156" w:after="156"/>
        <w:rPr>
          <w:rFonts w:ascii="Times New Roman" w:hAnsi="Times New Roman"/>
        </w:rPr>
      </w:pPr>
      <w:r w:rsidRPr="0088224C">
        <w:rPr>
          <w:rFonts w:ascii="Times New Roman" w:hAnsi="Times New Roman"/>
        </w:rPr>
        <w:t>4.2.2.1.2</w:t>
      </w:r>
      <w:r w:rsidR="00B45201" w:rsidRPr="0088224C">
        <w:rPr>
          <w:rFonts w:ascii="Times New Roman" w:hAnsi="Times New Roman"/>
        </w:rPr>
        <w:t>生长法</w:t>
      </w:r>
    </w:p>
    <w:p w14:paraId="424AE409" w14:textId="731BD9DA"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也可以使用直接生长法，特别是在菌落不易直接乳化而不能获得浓度均一的菌悬液的情况下，可优先选择此方法。本方法也适用于那些在</w:t>
      </w:r>
      <w:r w:rsidRPr="0088224C">
        <w:rPr>
          <w:rFonts w:ascii="Times New Roman" w:hAnsi="Times New Roman" w:cs="Times New Roman"/>
          <w:szCs w:val="21"/>
        </w:rPr>
        <w:t>24 h</w:t>
      </w:r>
      <w:r w:rsidRPr="0088224C">
        <w:rPr>
          <w:rFonts w:ascii="Times New Roman" w:hAnsi="Times New Roman" w:cs="Times New Roman"/>
          <w:szCs w:val="21"/>
        </w:rPr>
        <w:t>内，不能用直接菌悬液法获得新鲜菌落的非严格厌氧菌（葡萄球菌除外）。</w:t>
      </w:r>
    </w:p>
    <w:p w14:paraId="4E1B0576" w14:textId="2E58ADD3" w:rsidR="00B45201" w:rsidRPr="0088224C" w:rsidRDefault="004E2F78" w:rsidP="009505D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从琼脂平皿上选择至少</w:t>
      </w:r>
      <w:r w:rsidR="00B45201" w:rsidRPr="0088224C">
        <w:rPr>
          <w:rFonts w:ascii="Times New Roman" w:hAnsi="Times New Roman" w:cs="Times New Roman"/>
          <w:szCs w:val="21"/>
        </w:rPr>
        <w:t>3~5</w:t>
      </w:r>
      <w:r w:rsidR="00B45201" w:rsidRPr="0088224C">
        <w:rPr>
          <w:rFonts w:ascii="Times New Roman" w:hAnsi="Times New Roman" w:cs="Times New Roman"/>
          <w:szCs w:val="21"/>
        </w:rPr>
        <w:t>个分离良好、形态相同的菌落，用接种环挑取或用无菌拭子蘸取每个菌落顶部，转移至含</w:t>
      </w:r>
      <w:r w:rsidR="00B45201" w:rsidRPr="0088224C">
        <w:rPr>
          <w:rFonts w:ascii="Times New Roman" w:hAnsi="Times New Roman" w:cs="Times New Roman"/>
          <w:szCs w:val="21"/>
        </w:rPr>
        <w:t>4~5 m</w:t>
      </w:r>
      <w:r w:rsidR="00593D75" w:rsidRPr="0088224C">
        <w:rPr>
          <w:rFonts w:ascii="Times New Roman" w:hAnsi="Times New Roman" w:cs="Times New Roman"/>
          <w:szCs w:val="21"/>
        </w:rPr>
        <w:t>L</w:t>
      </w:r>
      <w:r w:rsidR="00B45201" w:rsidRPr="0088224C">
        <w:rPr>
          <w:rFonts w:ascii="Times New Roman" w:hAnsi="Times New Roman" w:cs="Times New Roman"/>
          <w:szCs w:val="21"/>
        </w:rPr>
        <w:t>合适肉汤培养基（如胰大豆肉汤）的试管中；</w:t>
      </w:r>
    </w:p>
    <w:p w14:paraId="7DAD51AF" w14:textId="1B1144C2" w:rsidR="00B45201" w:rsidRPr="0088224C" w:rsidRDefault="004E2F78" w:rsidP="009505D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将肉汤培养基置于</w:t>
      </w:r>
      <w:r w:rsidR="00B45201" w:rsidRPr="0088224C">
        <w:rPr>
          <w:rFonts w:ascii="Times New Roman" w:hAnsi="Times New Roman" w:cs="Times New Roman"/>
          <w:szCs w:val="21"/>
        </w:rPr>
        <w:t>37℃</w:t>
      </w:r>
      <w:r w:rsidR="00B45201" w:rsidRPr="0088224C">
        <w:rPr>
          <w:rFonts w:ascii="Times New Roman" w:hAnsi="Times New Roman" w:cs="Times New Roman"/>
          <w:szCs w:val="21"/>
        </w:rPr>
        <w:t>孵育，直至浊度达到或超过</w:t>
      </w:r>
      <w:r w:rsidR="00B45201" w:rsidRPr="0088224C">
        <w:rPr>
          <w:rFonts w:ascii="Times New Roman" w:hAnsi="Times New Roman" w:cs="Times New Roman"/>
          <w:szCs w:val="21"/>
        </w:rPr>
        <w:t>0.5</w:t>
      </w:r>
      <w:r w:rsidR="00B45201" w:rsidRPr="0088224C">
        <w:rPr>
          <w:rFonts w:ascii="Times New Roman" w:hAnsi="Times New Roman" w:cs="Times New Roman"/>
          <w:szCs w:val="21"/>
        </w:rPr>
        <w:t>麦氏单位（通常需</w:t>
      </w:r>
      <w:r w:rsidR="00B45201" w:rsidRPr="0088224C">
        <w:rPr>
          <w:rFonts w:ascii="Times New Roman" w:hAnsi="Times New Roman" w:cs="Times New Roman"/>
          <w:szCs w:val="21"/>
        </w:rPr>
        <w:t>2~6 h</w:t>
      </w:r>
      <w:r w:rsidR="00B45201" w:rsidRPr="0088224C">
        <w:rPr>
          <w:rFonts w:ascii="Times New Roman" w:hAnsi="Times New Roman" w:cs="Times New Roman"/>
          <w:szCs w:val="21"/>
        </w:rPr>
        <w:t>）；</w:t>
      </w:r>
    </w:p>
    <w:p w14:paraId="7D23B443" w14:textId="0087766F" w:rsidR="00B45201" w:rsidRPr="0088224C" w:rsidRDefault="004E2F78" w:rsidP="009505D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用无菌盐水或肉汤调节浊度值至</w:t>
      </w:r>
      <w:r w:rsidR="00B45201" w:rsidRPr="0088224C">
        <w:rPr>
          <w:rFonts w:ascii="Times New Roman" w:hAnsi="Times New Roman" w:cs="Times New Roman"/>
          <w:szCs w:val="21"/>
        </w:rPr>
        <w:t>0.5</w:t>
      </w:r>
      <w:r w:rsidR="00B45201" w:rsidRPr="0088224C">
        <w:rPr>
          <w:rFonts w:ascii="Times New Roman" w:hAnsi="Times New Roman" w:cs="Times New Roman"/>
          <w:szCs w:val="21"/>
        </w:rPr>
        <w:t>麦氏单位。此浓度菌悬液对大肠埃希菌</w:t>
      </w:r>
      <w:r w:rsidR="00B45201" w:rsidRPr="0088224C">
        <w:rPr>
          <w:rFonts w:ascii="Times New Roman" w:hAnsi="Times New Roman" w:cs="Times New Roman"/>
          <w:szCs w:val="21"/>
        </w:rPr>
        <w:t>ATCC</w:t>
      </w:r>
      <w:r w:rsidR="00B45201" w:rsidRPr="0088224C">
        <w:rPr>
          <w:rFonts w:ascii="Times New Roman" w:hAnsi="Times New Roman" w:cs="Times New Roman"/>
          <w:szCs w:val="21"/>
          <w:vertAlign w:val="superscript"/>
        </w:rPr>
        <w:t>®</w:t>
      </w:r>
      <w:r w:rsidR="00B45201" w:rsidRPr="0088224C">
        <w:rPr>
          <w:rFonts w:ascii="Times New Roman" w:hAnsi="Times New Roman" w:cs="Times New Roman"/>
          <w:szCs w:val="21"/>
        </w:rPr>
        <w:t>25922</w:t>
      </w:r>
      <w:r w:rsidR="00B45201" w:rsidRPr="0088224C">
        <w:rPr>
          <w:rFonts w:ascii="Times New Roman" w:hAnsi="Times New Roman" w:cs="Times New Roman"/>
          <w:szCs w:val="21"/>
        </w:rPr>
        <w:t>而言浓度约为（</w:t>
      </w:r>
      <w:r w:rsidR="00B45201" w:rsidRPr="0088224C">
        <w:rPr>
          <w:rFonts w:ascii="Times New Roman" w:hAnsi="Times New Roman" w:cs="Times New Roman"/>
          <w:szCs w:val="21"/>
        </w:rPr>
        <w:t>1~2</w:t>
      </w:r>
      <w:r w:rsidR="00B45201" w:rsidRPr="0088224C">
        <w:rPr>
          <w:rFonts w:ascii="Times New Roman" w:hAnsi="Times New Roman" w:cs="Times New Roman"/>
          <w:szCs w:val="21"/>
        </w:rPr>
        <w:t>）</w:t>
      </w:r>
      <w:r w:rsidR="00B45201" w:rsidRPr="0088224C">
        <w:rPr>
          <w:rFonts w:ascii="Times New Roman" w:hAnsi="Times New Roman" w:cs="Times New Roman"/>
          <w:szCs w:val="21"/>
        </w:rPr>
        <w:t>×10</w:t>
      </w:r>
      <w:r w:rsidR="00B45201" w:rsidRPr="0088224C">
        <w:rPr>
          <w:rFonts w:ascii="Times New Roman" w:hAnsi="Times New Roman" w:cs="Times New Roman"/>
          <w:szCs w:val="21"/>
          <w:vertAlign w:val="superscript"/>
        </w:rPr>
        <w:t>8</w:t>
      </w:r>
      <w:r w:rsidR="00B45201" w:rsidRPr="0088224C">
        <w:rPr>
          <w:rFonts w:ascii="Times New Roman" w:hAnsi="Times New Roman" w:cs="Times New Roman"/>
          <w:szCs w:val="21"/>
        </w:rPr>
        <w:t xml:space="preserve"> CFU/mL</w:t>
      </w:r>
      <w:r w:rsidR="00B45201" w:rsidRPr="0088224C">
        <w:rPr>
          <w:rFonts w:ascii="Times New Roman" w:hAnsi="Times New Roman" w:cs="Times New Roman"/>
          <w:szCs w:val="21"/>
        </w:rPr>
        <w:t>。为准确操作此步骤，可采用光密度测定仪或在充足的光线下，将接种试管与</w:t>
      </w:r>
      <w:r w:rsidR="00B45201" w:rsidRPr="0088224C">
        <w:rPr>
          <w:rFonts w:ascii="Times New Roman" w:hAnsi="Times New Roman" w:cs="Times New Roman"/>
          <w:szCs w:val="21"/>
        </w:rPr>
        <w:t>0.5</w:t>
      </w:r>
      <w:r w:rsidR="00B45201" w:rsidRPr="0088224C">
        <w:rPr>
          <w:rFonts w:ascii="Times New Roman" w:hAnsi="Times New Roman" w:cs="Times New Roman"/>
          <w:szCs w:val="21"/>
        </w:rPr>
        <w:t>麦氏单位标准管置于同一白色背景并有黑色线条的卡片上，用肉眼进行比较。</w:t>
      </w:r>
    </w:p>
    <w:p w14:paraId="5DC75AC2" w14:textId="5FE35160" w:rsidR="00B45201" w:rsidRPr="0088224C" w:rsidRDefault="004E2F78" w:rsidP="009505D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 xml:space="preserve">2.2 </w:t>
      </w:r>
      <w:r w:rsidR="00B45201" w:rsidRPr="0088224C">
        <w:rPr>
          <w:rFonts w:ascii="Times New Roman" w:hAnsi="Times New Roman"/>
        </w:rPr>
        <w:t>天然植物提取物样品处理</w:t>
      </w:r>
    </w:p>
    <w:p w14:paraId="43F1BE63" w14:textId="77777777"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天然植物提取物样品用</w:t>
      </w:r>
      <w:r w:rsidRPr="0088224C">
        <w:rPr>
          <w:rFonts w:ascii="Times New Roman" w:hAnsi="Times New Roman" w:cs="Times New Roman"/>
          <w:szCs w:val="21"/>
        </w:rPr>
        <w:t>20%</w:t>
      </w:r>
      <w:r w:rsidRPr="0088224C">
        <w:rPr>
          <w:rFonts w:ascii="Times New Roman" w:hAnsi="Times New Roman" w:cs="Times New Roman"/>
          <w:szCs w:val="21"/>
        </w:rPr>
        <w:t>丙三醇充分溶解，配置成一定浓度的母液，经无菌</w:t>
      </w:r>
      <w:r w:rsidRPr="0088224C">
        <w:rPr>
          <w:rFonts w:ascii="Times New Roman" w:hAnsi="Times New Roman" w:cs="Times New Roman"/>
          <w:szCs w:val="21"/>
        </w:rPr>
        <w:t>0.22 μm</w:t>
      </w:r>
      <w:r w:rsidRPr="0088224C">
        <w:rPr>
          <w:rFonts w:ascii="Times New Roman" w:hAnsi="Times New Roman" w:cs="Times New Roman"/>
          <w:szCs w:val="21"/>
        </w:rPr>
        <w:t>滤膜过滤，现配现用。</w:t>
      </w:r>
    </w:p>
    <w:p w14:paraId="2C21A3BF" w14:textId="5519A439" w:rsidR="00B45201" w:rsidRPr="0088224C" w:rsidRDefault="004E2F78" w:rsidP="009505D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 xml:space="preserve">2.3 </w:t>
      </w:r>
      <w:r w:rsidR="00B45201" w:rsidRPr="0088224C">
        <w:rPr>
          <w:rFonts w:ascii="Times New Roman" w:hAnsi="Times New Roman"/>
        </w:rPr>
        <w:t>培养皿接种</w:t>
      </w:r>
    </w:p>
    <w:p w14:paraId="2193B0AD" w14:textId="67D73D64" w:rsidR="00B45201" w:rsidRPr="0088224C" w:rsidRDefault="004E2F78"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用无菌棉拭子蘸取菌液，在管壁内将多余菌液旋转挤去，至拿起时不往下滴落菌液；</w:t>
      </w:r>
    </w:p>
    <w:p w14:paraId="39EDB1F8" w14:textId="0AC59F26" w:rsidR="00B45201" w:rsidRPr="0088224C" w:rsidRDefault="004E2F78"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在</w:t>
      </w:r>
      <w:r w:rsidR="00B45201" w:rsidRPr="0088224C">
        <w:rPr>
          <w:rFonts w:ascii="Times New Roman" w:hAnsi="Times New Roman" w:cs="Times New Roman"/>
          <w:szCs w:val="21"/>
        </w:rPr>
        <w:t>MH</w:t>
      </w:r>
      <w:r w:rsidR="00B45201" w:rsidRPr="0088224C">
        <w:rPr>
          <w:rFonts w:ascii="Times New Roman" w:hAnsi="Times New Roman" w:cs="Times New Roman"/>
          <w:szCs w:val="21"/>
        </w:rPr>
        <w:t>平皿表面均匀涂布</w:t>
      </w:r>
      <w:r w:rsidR="00B45201" w:rsidRPr="0088224C">
        <w:rPr>
          <w:rFonts w:ascii="Times New Roman" w:hAnsi="Times New Roman" w:cs="Times New Roman"/>
          <w:szCs w:val="21"/>
        </w:rPr>
        <w:t>3</w:t>
      </w:r>
      <w:r w:rsidR="00B45201" w:rsidRPr="0088224C">
        <w:rPr>
          <w:rFonts w:ascii="Times New Roman" w:hAnsi="Times New Roman" w:cs="Times New Roman"/>
          <w:szCs w:val="21"/>
        </w:rPr>
        <w:t>次，每次旋转平皿</w:t>
      </w:r>
      <w:r w:rsidR="00B45201" w:rsidRPr="0088224C">
        <w:rPr>
          <w:rFonts w:ascii="Times New Roman" w:hAnsi="Times New Roman" w:cs="Times New Roman"/>
          <w:szCs w:val="21"/>
        </w:rPr>
        <w:t>3</w:t>
      </w:r>
      <w:r w:rsidR="00B45201" w:rsidRPr="0088224C">
        <w:rPr>
          <w:rFonts w:ascii="Times New Roman" w:hAnsi="Times New Roman" w:cs="Times New Roman"/>
          <w:szCs w:val="21"/>
        </w:rPr>
        <w:t>次；</w:t>
      </w:r>
    </w:p>
    <w:p w14:paraId="6ED137C1" w14:textId="09328F4E" w:rsidR="00B45201" w:rsidRPr="0088224C" w:rsidRDefault="004E2F78"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校正浓度后的菌液在</w:t>
      </w:r>
      <w:r w:rsidR="00B45201" w:rsidRPr="0088224C">
        <w:rPr>
          <w:rFonts w:ascii="Times New Roman" w:hAnsi="Times New Roman" w:cs="Times New Roman"/>
          <w:szCs w:val="21"/>
        </w:rPr>
        <w:t>15 min</w:t>
      </w:r>
      <w:r w:rsidR="00B45201" w:rsidRPr="0088224C">
        <w:rPr>
          <w:rFonts w:ascii="Times New Roman" w:hAnsi="Times New Roman" w:cs="Times New Roman"/>
          <w:szCs w:val="21"/>
        </w:rPr>
        <w:t>内接种完毕。</w:t>
      </w:r>
    </w:p>
    <w:p w14:paraId="6B54DDF2" w14:textId="3DDCFAC9" w:rsidR="00B45201" w:rsidRPr="0088224C" w:rsidRDefault="004E2F78" w:rsidP="009505DB">
      <w:pPr>
        <w:pStyle w:val="a5"/>
        <w:spacing w:before="156" w:after="156"/>
        <w:rPr>
          <w:rFonts w:ascii="Times New Roman" w:hAnsi="Times New Roman"/>
        </w:rPr>
      </w:pPr>
      <w:r w:rsidRPr="0088224C">
        <w:rPr>
          <w:rFonts w:ascii="Times New Roman" w:hAnsi="Times New Roman"/>
        </w:rPr>
        <w:t>4.2.</w:t>
      </w:r>
      <w:r w:rsidR="00B45201" w:rsidRPr="0088224C">
        <w:rPr>
          <w:rFonts w:ascii="Times New Roman" w:hAnsi="Times New Roman"/>
        </w:rPr>
        <w:t xml:space="preserve">2.4 </w:t>
      </w:r>
      <w:r w:rsidR="00B45201" w:rsidRPr="0088224C">
        <w:rPr>
          <w:rFonts w:ascii="Times New Roman" w:hAnsi="Times New Roman"/>
        </w:rPr>
        <w:t>抑菌活性测定</w:t>
      </w:r>
    </w:p>
    <w:p w14:paraId="31D3906A" w14:textId="77777777"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分别将无菌牛津杯轻置于已制备好的检测平板中，用无菌吸管分别吸取</w:t>
      </w:r>
      <w:r w:rsidRPr="0088224C">
        <w:rPr>
          <w:rFonts w:ascii="Times New Roman" w:hAnsi="Times New Roman" w:cs="Times New Roman"/>
          <w:szCs w:val="21"/>
        </w:rPr>
        <w:t>200 μL</w:t>
      </w:r>
      <w:r w:rsidRPr="0088224C">
        <w:rPr>
          <w:rFonts w:ascii="Times New Roman" w:hAnsi="Times New Roman" w:cs="Times New Roman"/>
          <w:szCs w:val="21"/>
        </w:rPr>
        <w:t>制备好的不同浓度供试样品溶液加人牛津杯，空白对照组加入</w:t>
      </w:r>
      <w:r w:rsidRPr="0088224C">
        <w:rPr>
          <w:rFonts w:ascii="Times New Roman" w:hAnsi="Times New Roman" w:cs="Times New Roman"/>
          <w:szCs w:val="21"/>
        </w:rPr>
        <w:t>200 μL</w:t>
      </w:r>
      <w:r w:rsidRPr="0088224C">
        <w:rPr>
          <w:rFonts w:ascii="Times New Roman" w:hAnsi="Times New Roman" w:cs="Times New Roman"/>
          <w:szCs w:val="21"/>
        </w:rPr>
        <w:t>对应溶剂，每个处理重复</w:t>
      </w:r>
      <w:r w:rsidRPr="0088224C">
        <w:rPr>
          <w:rFonts w:ascii="Times New Roman" w:hAnsi="Times New Roman" w:cs="Times New Roman"/>
          <w:szCs w:val="21"/>
        </w:rPr>
        <w:t>5</w:t>
      </w:r>
      <w:r w:rsidRPr="0088224C">
        <w:rPr>
          <w:rFonts w:ascii="Times New Roman" w:hAnsi="Times New Roman" w:cs="Times New Roman"/>
          <w:szCs w:val="21"/>
        </w:rPr>
        <w:t>次。将平板正置于</w:t>
      </w:r>
      <w:r w:rsidRPr="0088224C">
        <w:rPr>
          <w:rFonts w:ascii="Times New Roman" w:hAnsi="Times New Roman" w:cs="Times New Roman"/>
          <w:szCs w:val="21"/>
        </w:rPr>
        <w:t>37 ℃</w:t>
      </w:r>
      <w:r w:rsidRPr="0088224C">
        <w:rPr>
          <w:rFonts w:ascii="Times New Roman" w:hAnsi="Times New Roman" w:cs="Times New Roman"/>
          <w:szCs w:val="21"/>
        </w:rPr>
        <w:t>恒温培养箱中培养</w:t>
      </w:r>
      <w:r w:rsidRPr="0088224C">
        <w:rPr>
          <w:rFonts w:ascii="Times New Roman" w:hAnsi="Times New Roman" w:cs="Times New Roman"/>
          <w:szCs w:val="21"/>
        </w:rPr>
        <w:t>24 h</w:t>
      </w:r>
      <w:r w:rsidRPr="0088224C">
        <w:rPr>
          <w:rFonts w:ascii="Times New Roman" w:hAnsi="Times New Roman" w:cs="Times New Roman"/>
          <w:szCs w:val="21"/>
        </w:rPr>
        <w:t>，取出后用测定待测样品和空白对照组形成的抑菌圈直径。</w:t>
      </w:r>
    </w:p>
    <w:p w14:paraId="1C5803F5" w14:textId="33662BE7" w:rsidR="00B45201" w:rsidRPr="0088224C" w:rsidRDefault="004E2F78" w:rsidP="009505DB">
      <w:pPr>
        <w:pStyle w:val="a5"/>
        <w:spacing w:before="156" w:after="156"/>
        <w:rPr>
          <w:rFonts w:ascii="Times New Roman" w:hAnsi="Times New Roman"/>
        </w:rPr>
      </w:pPr>
      <w:r w:rsidRPr="0088224C">
        <w:rPr>
          <w:rFonts w:ascii="Times New Roman" w:hAnsi="Times New Roman"/>
        </w:rPr>
        <w:lastRenderedPageBreak/>
        <w:t>4.2.</w:t>
      </w:r>
      <w:r w:rsidR="00B45201" w:rsidRPr="0088224C">
        <w:rPr>
          <w:rFonts w:ascii="Times New Roman" w:hAnsi="Times New Roman"/>
        </w:rPr>
        <w:t xml:space="preserve">3 </w:t>
      </w:r>
      <w:r w:rsidR="00B45201" w:rsidRPr="0088224C">
        <w:rPr>
          <w:rFonts w:ascii="Times New Roman" w:hAnsi="Times New Roman"/>
        </w:rPr>
        <w:t>结果判定</w:t>
      </w:r>
    </w:p>
    <w:p w14:paraId="779C927C" w14:textId="77777777"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将平皿置于黑色背景下，利用面状反射光从平皿背面照射，用游标卡尺或直尺测量无明显细菌生长区域的直径（含牛津杯），所得即抑菌圈直径，取整数位，单位为</w:t>
      </w:r>
      <w:r w:rsidRPr="0088224C">
        <w:rPr>
          <w:rFonts w:ascii="Times New Roman" w:hAnsi="Times New Roman" w:cs="Times New Roman"/>
          <w:szCs w:val="21"/>
        </w:rPr>
        <w:t>mm</w:t>
      </w:r>
      <w:r w:rsidRPr="0088224C">
        <w:rPr>
          <w:rFonts w:ascii="Times New Roman" w:hAnsi="Times New Roman" w:cs="Times New Roman"/>
          <w:szCs w:val="21"/>
        </w:rPr>
        <w:t>。</w:t>
      </w:r>
    </w:p>
    <w:p w14:paraId="4CAC9FFF" w14:textId="1D60F982" w:rsidR="00B45201" w:rsidRPr="0088224C" w:rsidRDefault="004E2F78" w:rsidP="009505DB">
      <w:pPr>
        <w:pStyle w:val="a5"/>
        <w:spacing w:before="156" w:after="156"/>
        <w:rPr>
          <w:rFonts w:ascii="Times New Roman" w:hAnsi="Times New Roman"/>
        </w:rPr>
      </w:pPr>
      <w:r w:rsidRPr="0088224C">
        <w:rPr>
          <w:rFonts w:ascii="Times New Roman" w:hAnsi="Times New Roman"/>
        </w:rPr>
        <w:t>4.3</w:t>
      </w:r>
      <w:r w:rsidR="00B45201" w:rsidRPr="0088224C">
        <w:rPr>
          <w:rFonts w:ascii="Times New Roman" w:hAnsi="Times New Roman"/>
        </w:rPr>
        <w:t xml:space="preserve"> </w:t>
      </w:r>
      <w:r w:rsidR="00B45201" w:rsidRPr="0088224C">
        <w:rPr>
          <w:rFonts w:ascii="Times New Roman" w:hAnsi="Times New Roman"/>
        </w:rPr>
        <w:t>肉汤稀释法</w:t>
      </w:r>
    </w:p>
    <w:p w14:paraId="1582EAB5" w14:textId="5BAB2ADF" w:rsidR="00B45201" w:rsidRPr="0088224C" w:rsidRDefault="004868DB" w:rsidP="009505DB">
      <w:pPr>
        <w:pStyle w:val="a4"/>
        <w:spacing w:before="312" w:after="312"/>
        <w:rPr>
          <w:rFonts w:ascii="Times New Roman" w:hAnsi="Times New Roman"/>
        </w:rPr>
      </w:pPr>
      <w:r w:rsidRPr="0088224C">
        <w:rPr>
          <w:rFonts w:ascii="Times New Roman" w:hAnsi="Times New Roman"/>
        </w:rPr>
        <w:t>4.3.</w:t>
      </w:r>
      <w:r w:rsidR="00B45201" w:rsidRPr="0088224C">
        <w:rPr>
          <w:rFonts w:ascii="Times New Roman" w:hAnsi="Times New Roman"/>
        </w:rPr>
        <w:t xml:space="preserve">1 </w:t>
      </w:r>
      <w:r w:rsidR="00B45201" w:rsidRPr="0088224C">
        <w:rPr>
          <w:rFonts w:ascii="Times New Roman" w:hAnsi="Times New Roman"/>
        </w:rPr>
        <w:t>操作步骤</w:t>
      </w:r>
    </w:p>
    <w:p w14:paraId="5A72D8E6" w14:textId="2C02BFB2" w:rsidR="00B45201" w:rsidRPr="0088224C" w:rsidRDefault="004868DB" w:rsidP="009505DB">
      <w:pPr>
        <w:pStyle w:val="a5"/>
        <w:spacing w:before="156" w:after="156"/>
        <w:rPr>
          <w:rFonts w:ascii="Times New Roman" w:hAnsi="Times New Roman"/>
        </w:rPr>
      </w:pPr>
      <w:r w:rsidRPr="0088224C">
        <w:rPr>
          <w:rFonts w:ascii="Times New Roman" w:hAnsi="Times New Roman"/>
        </w:rPr>
        <w:t>4.3.</w:t>
      </w:r>
      <w:r w:rsidR="00B45201" w:rsidRPr="0088224C">
        <w:rPr>
          <w:rFonts w:ascii="Times New Roman" w:hAnsi="Times New Roman"/>
        </w:rPr>
        <w:t xml:space="preserve">1.1 </w:t>
      </w:r>
      <w:r w:rsidR="00B45201" w:rsidRPr="0088224C">
        <w:rPr>
          <w:rFonts w:ascii="Times New Roman" w:hAnsi="Times New Roman"/>
        </w:rPr>
        <w:t>天然植物提取物的梯度稀释</w:t>
      </w:r>
    </w:p>
    <w:p w14:paraId="2114C722" w14:textId="73B04CC5" w:rsidR="00175A9E"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天然植物提取物样品用</w:t>
      </w:r>
      <w:r w:rsidR="00B45201" w:rsidRPr="0088224C">
        <w:rPr>
          <w:rFonts w:ascii="Times New Roman" w:hAnsi="Times New Roman" w:cs="Times New Roman"/>
          <w:szCs w:val="21"/>
        </w:rPr>
        <w:t>20%</w:t>
      </w:r>
      <w:r w:rsidR="00B45201" w:rsidRPr="0088224C">
        <w:rPr>
          <w:rFonts w:ascii="Times New Roman" w:hAnsi="Times New Roman" w:cs="Times New Roman"/>
          <w:szCs w:val="21"/>
        </w:rPr>
        <w:t>丙三醇充分溶解，配置成一定浓度的母液，经无菌</w:t>
      </w:r>
      <w:r w:rsidR="00B45201" w:rsidRPr="0088224C">
        <w:rPr>
          <w:rFonts w:ascii="Times New Roman" w:hAnsi="Times New Roman" w:cs="Times New Roman"/>
          <w:szCs w:val="21"/>
        </w:rPr>
        <w:t>0.22 μm</w:t>
      </w:r>
      <w:r w:rsidR="00B45201" w:rsidRPr="0088224C">
        <w:rPr>
          <w:rFonts w:ascii="Times New Roman" w:hAnsi="Times New Roman" w:cs="Times New Roman"/>
          <w:szCs w:val="21"/>
        </w:rPr>
        <w:t>滤膜过滤，然后用</w:t>
      </w:r>
      <w:r w:rsidR="00B45201" w:rsidRPr="0088224C">
        <w:rPr>
          <w:rFonts w:ascii="Times New Roman" w:hAnsi="Times New Roman" w:cs="Times New Roman"/>
          <w:szCs w:val="21"/>
        </w:rPr>
        <w:t>20%</w:t>
      </w:r>
      <w:r w:rsidR="00B45201" w:rsidRPr="0088224C">
        <w:rPr>
          <w:rFonts w:ascii="Times New Roman" w:hAnsi="Times New Roman" w:cs="Times New Roman"/>
          <w:szCs w:val="21"/>
        </w:rPr>
        <w:t>丙三醇按</w:t>
      </w:r>
      <w:r w:rsidR="00B45201" w:rsidRPr="0088224C">
        <w:rPr>
          <w:rFonts w:ascii="Times New Roman" w:hAnsi="Times New Roman" w:cs="Times New Roman"/>
          <w:szCs w:val="21"/>
        </w:rPr>
        <w:t>2</w:t>
      </w:r>
      <w:r w:rsidR="00B45201" w:rsidRPr="0088224C">
        <w:rPr>
          <w:rFonts w:ascii="Times New Roman" w:hAnsi="Times New Roman" w:cs="Times New Roman"/>
          <w:szCs w:val="21"/>
        </w:rPr>
        <w:t>倍浓度逐级稀释，制备成</w:t>
      </w:r>
      <w:r w:rsidR="00B45201" w:rsidRPr="0088224C">
        <w:rPr>
          <w:rFonts w:ascii="Times New Roman" w:hAnsi="Times New Roman" w:cs="Times New Roman"/>
          <w:szCs w:val="21"/>
        </w:rPr>
        <w:t>10</w:t>
      </w:r>
      <w:r w:rsidR="00B45201" w:rsidRPr="0088224C">
        <w:rPr>
          <w:rFonts w:ascii="Times New Roman" w:hAnsi="Times New Roman" w:cs="Times New Roman"/>
          <w:szCs w:val="21"/>
        </w:rPr>
        <w:t>个不同浓度的待测溶液，现配现用；</w:t>
      </w:r>
    </w:p>
    <w:p w14:paraId="7AE9CBD6" w14:textId="4D7E0C90"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将配制好的梯度稀释天然植物提取物溶液每个梯度取</w:t>
      </w:r>
      <w:r w:rsidR="00B45201" w:rsidRPr="0088224C">
        <w:rPr>
          <w:rFonts w:ascii="Times New Roman" w:hAnsi="Times New Roman" w:cs="Times New Roman"/>
          <w:szCs w:val="21"/>
        </w:rPr>
        <w:t>50 μL</w:t>
      </w:r>
      <w:r w:rsidR="00B45201" w:rsidRPr="0088224C">
        <w:rPr>
          <w:rFonts w:ascii="Times New Roman" w:hAnsi="Times New Roman" w:cs="Times New Roman"/>
          <w:szCs w:val="21"/>
        </w:rPr>
        <w:t>分装至</w:t>
      </w:r>
      <w:r w:rsidR="00B45201" w:rsidRPr="0088224C">
        <w:rPr>
          <w:rFonts w:ascii="Times New Roman" w:hAnsi="Times New Roman" w:cs="Times New Roman"/>
          <w:szCs w:val="21"/>
        </w:rPr>
        <w:t>96</w:t>
      </w:r>
      <w:r w:rsidR="00B45201" w:rsidRPr="0088224C">
        <w:rPr>
          <w:rFonts w:ascii="Times New Roman" w:hAnsi="Times New Roman" w:cs="Times New Roman"/>
          <w:szCs w:val="21"/>
        </w:rPr>
        <w:t>孔微孔板（微量肉汤稀释法），或按</w:t>
      </w:r>
      <w:r w:rsidR="00B45201" w:rsidRPr="0088224C">
        <w:rPr>
          <w:rFonts w:ascii="Times New Roman" w:hAnsi="Times New Roman" w:cs="Times New Roman"/>
          <w:szCs w:val="21"/>
        </w:rPr>
        <w:t>1 mL/</w:t>
      </w:r>
      <w:r w:rsidR="00B45201" w:rsidRPr="0088224C">
        <w:rPr>
          <w:rFonts w:ascii="Times New Roman" w:hAnsi="Times New Roman" w:cs="Times New Roman"/>
          <w:szCs w:val="21"/>
        </w:rPr>
        <w:t>管分装至</w:t>
      </w:r>
      <w:r w:rsidR="00B45201" w:rsidRPr="0088224C">
        <w:rPr>
          <w:rFonts w:ascii="Times New Roman" w:hAnsi="Times New Roman" w:cs="Times New Roman"/>
          <w:szCs w:val="21"/>
        </w:rPr>
        <w:t xml:space="preserve">13 mm×100 mm </w:t>
      </w:r>
      <w:r w:rsidR="00B45201" w:rsidRPr="0088224C">
        <w:rPr>
          <w:rFonts w:ascii="Times New Roman" w:hAnsi="Times New Roman" w:cs="Times New Roman"/>
          <w:szCs w:val="21"/>
        </w:rPr>
        <w:t>带螺帽的试管中（宏量肉汤稀释法），当日使用。</w:t>
      </w:r>
    </w:p>
    <w:p w14:paraId="763DD7B0" w14:textId="2D720EC5" w:rsidR="00B45201" w:rsidRPr="0088224C" w:rsidRDefault="004868DB" w:rsidP="009505DB">
      <w:pPr>
        <w:pStyle w:val="a5"/>
        <w:spacing w:before="156" w:after="156"/>
        <w:rPr>
          <w:rFonts w:ascii="Times New Roman" w:hAnsi="Times New Roman"/>
        </w:rPr>
      </w:pPr>
      <w:r w:rsidRPr="0088224C">
        <w:rPr>
          <w:rFonts w:ascii="Times New Roman" w:hAnsi="Times New Roman"/>
        </w:rPr>
        <w:t>4.3.</w:t>
      </w:r>
      <w:r w:rsidR="00B45201" w:rsidRPr="0088224C">
        <w:rPr>
          <w:rFonts w:ascii="Times New Roman" w:hAnsi="Times New Roman"/>
        </w:rPr>
        <w:t xml:space="preserve">1.2 </w:t>
      </w:r>
      <w:r w:rsidR="00B45201" w:rsidRPr="0088224C">
        <w:rPr>
          <w:rFonts w:ascii="Times New Roman" w:hAnsi="Times New Roman"/>
        </w:rPr>
        <w:t>菌悬液制备</w:t>
      </w:r>
    </w:p>
    <w:p w14:paraId="3D8870F3" w14:textId="0857A184" w:rsidR="00B45201" w:rsidRPr="0088224C" w:rsidRDefault="004868DB" w:rsidP="009505D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菌悬液的制备同</w:t>
      </w:r>
      <w:r w:rsidRPr="0088224C">
        <w:rPr>
          <w:rFonts w:ascii="Times New Roman" w:hAnsi="Times New Roman" w:cs="Times New Roman"/>
          <w:szCs w:val="21"/>
        </w:rPr>
        <w:t>4.2.2.1</w:t>
      </w:r>
      <w:r w:rsidR="00B45201" w:rsidRPr="0088224C">
        <w:rPr>
          <w:rFonts w:ascii="Times New Roman" w:hAnsi="Times New Roman" w:cs="Times New Roman"/>
          <w:szCs w:val="21"/>
        </w:rPr>
        <w:t>；</w:t>
      </w:r>
    </w:p>
    <w:p w14:paraId="3661F76A" w14:textId="24DC0312"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w:t>
      </w:r>
      <w:r w:rsidR="00B45201" w:rsidRPr="0088224C">
        <w:rPr>
          <w:rFonts w:ascii="Times New Roman" w:hAnsi="Times New Roman" w:cs="Times New Roman"/>
          <w:szCs w:val="21"/>
        </w:rPr>
        <w:t>0.5</w:t>
      </w:r>
      <w:r w:rsidR="00B45201" w:rsidRPr="0088224C">
        <w:rPr>
          <w:rFonts w:ascii="Times New Roman" w:hAnsi="Times New Roman" w:cs="Times New Roman"/>
          <w:szCs w:val="21"/>
        </w:rPr>
        <w:t>麦氏单位的菌悬液用</w:t>
      </w:r>
      <w:r w:rsidR="00B45201" w:rsidRPr="0088224C">
        <w:rPr>
          <w:rFonts w:ascii="Times New Roman" w:hAnsi="Times New Roman" w:cs="Times New Roman"/>
          <w:szCs w:val="21"/>
        </w:rPr>
        <w:t>MH</w:t>
      </w:r>
      <w:r w:rsidR="00B45201" w:rsidRPr="0088224C">
        <w:rPr>
          <w:rFonts w:ascii="Times New Roman" w:hAnsi="Times New Roman" w:cs="Times New Roman"/>
          <w:szCs w:val="21"/>
        </w:rPr>
        <w:t>培养基作</w:t>
      </w:r>
      <w:r w:rsidR="00B45201" w:rsidRPr="0088224C">
        <w:rPr>
          <w:rFonts w:ascii="Times New Roman" w:hAnsi="Times New Roman" w:cs="Times New Roman"/>
          <w:szCs w:val="21"/>
        </w:rPr>
        <w:t>1:</w:t>
      </w:r>
      <w:r w:rsidRPr="0088224C">
        <w:rPr>
          <w:rFonts w:ascii="Times New Roman" w:hAnsi="Times New Roman" w:cs="Times New Roman"/>
          <w:szCs w:val="21"/>
        </w:rPr>
        <w:t>100</w:t>
      </w:r>
      <w:r w:rsidR="00B45201" w:rsidRPr="0088224C">
        <w:rPr>
          <w:rFonts w:ascii="Times New Roman" w:hAnsi="Times New Roman" w:cs="Times New Roman"/>
          <w:szCs w:val="21"/>
        </w:rPr>
        <w:t>稀释，使每管含量约为</w:t>
      </w:r>
      <w:r w:rsidR="00B45201" w:rsidRPr="0088224C">
        <w:rPr>
          <w:rFonts w:ascii="Times New Roman" w:hAnsi="Times New Roman" w:cs="Times New Roman"/>
          <w:szCs w:val="21"/>
        </w:rPr>
        <w:t>1×10</w:t>
      </w:r>
      <w:r w:rsidR="00B45201" w:rsidRPr="0088224C">
        <w:rPr>
          <w:rFonts w:ascii="Times New Roman" w:hAnsi="Times New Roman" w:cs="Times New Roman"/>
          <w:szCs w:val="21"/>
          <w:vertAlign w:val="superscript"/>
        </w:rPr>
        <w:t>6</w:t>
      </w:r>
      <w:r w:rsidR="00B45201" w:rsidRPr="0088224C">
        <w:rPr>
          <w:rFonts w:ascii="Times New Roman" w:hAnsi="Times New Roman" w:cs="Times New Roman"/>
          <w:szCs w:val="21"/>
        </w:rPr>
        <w:t>~5×10</w:t>
      </w:r>
      <w:r w:rsidR="00B45201" w:rsidRPr="0088224C">
        <w:rPr>
          <w:rFonts w:ascii="Times New Roman" w:hAnsi="Times New Roman" w:cs="Times New Roman"/>
          <w:szCs w:val="21"/>
          <w:vertAlign w:val="superscript"/>
        </w:rPr>
        <w:t>6</w:t>
      </w:r>
      <w:r w:rsidR="00B45201" w:rsidRPr="0088224C">
        <w:rPr>
          <w:rFonts w:ascii="Times New Roman" w:hAnsi="Times New Roman" w:cs="Times New Roman"/>
          <w:szCs w:val="21"/>
        </w:rPr>
        <w:t xml:space="preserve"> CFU/mL</w:t>
      </w:r>
      <w:r w:rsidR="00B45201" w:rsidRPr="0088224C">
        <w:rPr>
          <w:rFonts w:ascii="Times New Roman" w:hAnsi="Times New Roman" w:cs="Times New Roman"/>
          <w:szCs w:val="21"/>
        </w:rPr>
        <w:t>，配制完成的菌悬液须在</w:t>
      </w:r>
      <w:r w:rsidR="00B45201" w:rsidRPr="0088224C">
        <w:rPr>
          <w:rFonts w:ascii="Times New Roman" w:hAnsi="Times New Roman" w:cs="Times New Roman"/>
          <w:szCs w:val="21"/>
        </w:rPr>
        <w:t>15 min</w:t>
      </w:r>
      <w:r w:rsidR="00B45201" w:rsidRPr="0088224C">
        <w:rPr>
          <w:rFonts w:ascii="Times New Roman" w:hAnsi="Times New Roman" w:cs="Times New Roman"/>
          <w:szCs w:val="21"/>
        </w:rPr>
        <w:t>内使用。</w:t>
      </w:r>
    </w:p>
    <w:p w14:paraId="675D6EE1" w14:textId="10205BA5" w:rsidR="00B45201" w:rsidRPr="0088224C" w:rsidRDefault="004868DB" w:rsidP="009505DB">
      <w:pPr>
        <w:pStyle w:val="a5"/>
        <w:spacing w:before="156" w:after="156"/>
        <w:rPr>
          <w:rFonts w:ascii="Times New Roman" w:hAnsi="Times New Roman"/>
        </w:rPr>
      </w:pPr>
      <w:r w:rsidRPr="0088224C">
        <w:rPr>
          <w:rFonts w:ascii="Times New Roman" w:hAnsi="Times New Roman"/>
        </w:rPr>
        <w:t>4.3.</w:t>
      </w:r>
      <w:r w:rsidR="00B45201" w:rsidRPr="0088224C">
        <w:rPr>
          <w:rFonts w:ascii="Times New Roman" w:hAnsi="Times New Roman"/>
        </w:rPr>
        <w:t xml:space="preserve">1.3 </w:t>
      </w:r>
      <w:r w:rsidR="00B45201" w:rsidRPr="0088224C">
        <w:rPr>
          <w:rFonts w:ascii="Times New Roman" w:hAnsi="Times New Roman"/>
        </w:rPr>
        <w:t>接种菌悬液</w:t>
      </w:r>
    </w:p>
    <w:p w14:paraId="0673919F" w14:textId="276E9345"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将稀释后的接种物按顺序依次吸取</w:t>
      </w:r>
      <w:r w:rsidR="00B45201" w:rsidRPr="0088224C">
        <w:rPr>
          <w:rFonts w:ascii="Times New Roman" w:hAnsi="Times New Roman" w:cs="Times New Roman"/>
          <w:szCs w:val="21"/>
        </w:rPr>
        <w:t>50 μL</w:t>
      </w:r>
      <w:r w:rsidR="00B45201" w:rsidRPr="0088224C">
        <w:rPr>
          <w:rFonts w:ascii="Times New Roman" w:hAnsi="Times New Roman" w:cs="Times New Roman"/>
          <w:szCs w:val="21"/>
        </w:rPr>
        <w:t>至</w:t>
      </w:r>
      <w:r w:rsidRPr="0088224C">
        <w:rPr>
          <w:rFonts w:ascii="Times New Roman" w:hAnsi="Times New Roman" w:cs="Times New Roman"/>
          <w:szCs w:val="21"/>
        </w:rPr>
        <w:t>4.3</w:t>
      </w:r>
      <w:r w:rsidR="00B45201" w:rsidRPr="0088224C">
        <w:rPr>
          <w:rFonts w:ascii="Times New Roman" w:hAnsi="Times New Roman" w:cs="Times New Roman"/>
          <w:szCs w:val="21"/>
        </w:rPr>
        <w:t>.1.1</w:t>
      </w:r>
      <w:r w:rsidR="00B45201" w:rsidRPr="0088224C">
        <w:rPr>
          <w:rFonts w:ascii="Times New Roman" w:hAnsi="Times New Roman" w:cs="Times New Roman"/>
          <w:szCs w:val="21"/>
        </w:rPr>
        <w:t>步骤制备的含等量天然植物提取物溶液的</w:t>
      </w:r>
      <w:r w:rsidR="00B45201" w:rsidRPr="0088224C">
        <w:rPr>
          <w:rFonts w:ascii="Times New Roman" w:hAnsi="Times New Roman" w:cs="Times New Roman"/>
          <w:szCs w:val="21"/>
        </w:rPr>
        <w:t>96</w:t>
      </w:r>
      <w:r w:rsidR="00B45201" w:rsidRPr="0088224C">
        <w:rPr>
          <w:rFonts w:ascii="Times New Roman" w:hAnsi="Times New Roman" w:cs="Times New Roman"/>
          <w:szCs w:val="21"/>
        </w:rPr>
        <w:t>孔微孔板，或吸取</w:t>
      </w:r>
      <w:r w:rsidR="00B45201" w:rsidRPr="0088224C">
        <w:rPr>
          <w:rFonts w:ascii="Times New Roman" w:hAnsi="Times New Roman" w:cs="Times New Roman"/>
          <w:szCs w:val="21"/>
        </w:rPr>
        <w:t>1 mL</w:t>
      </w:r>
      <w:r w:rsidR="00B45201" w:rsidRPr="0088224C">
        <w:rPr>
          <w:rFonts w:ascii="Times New Roman" w:hAnsi="Times New Roman" w:cs="Times New Roman"/>
          <w:szCs w:val="21"/>
        </w:rPr>
        <w:t>至</w:t>
      </w:r>
      <w:r w:rsidRPr="0088224C">
        <w:rPr>
          <w:rFonts w:ascii="Times New Roman" w:hAnsi="Times New Roman" w:cs="Times New Roman"/>
          <w:szCs w:val="21"/>
        </w:rPr>
        <w:t>4.3</w:t>
      </w:r>
      <w:r w:rsidR="00B45201" w:rsidRPr="0088224C">
        <w:rPr>
          <w:rFonts w:ascii="Times New Roman" w:hAnsi="Times New Roman" w:cs="Times New Roman"/>
          <w:szCs w:val="21"/>
        </w:rPr>
        <w:t>.1.1</w:t>
      </w:r>
      <w:r w:rsidR="00B45201" w:rsidRPr="0088224C">
        <w:rPr>
          <w:rFonts w:ascii="Times New Roman" w:hAnsi="Times New Roman" w:cs="Times New Roman"/>
          <w:szCs w:val="21"/>
        </w:rPr>
        <w:t>步骤制备的含等量天然植物提取物溶液的试管中，使接种物最终浓度为</w:t>
      </w:r>
      <w:r w:rsidR="00B45201" w:rsidRPr="0088224C">
        <w:rPr>
          <w:rFonts w:ascii="Times New Roman" w:hAnsi="Times New Roman" w:cs="Times New Roman"/>
          <w:szCs w:val="21"/>
        </w:rPr>
        <w:t>5×10</w:t>
      </w:r>
      <w:r w:rsidR="00B45201" w:rsidRPr="0088224C">
        <w:rPr>
          <w:rFonts w:ascii="Times New Roman" w:hAnsi="Times New Roman" w:cs="Times New Roman"/>
          <w:szCs w:val="21"/>
          <w:vertAlign w:val="superscript"/>
        </w:rPr>
        <w:t>5</w:t>
      </w:r>
      <w:r w:rsidR="00B45201" w:rsidRPr="0088224C">
        <w:rPr>
          <w:rFonts w:ascii="Times New Roman" w:hAnsi="Times New Roman" w:cs="Times New Roman"/>
          <w:szCs w:val="21"/>
        </w:rPr>
        <w:t xml:space="preserve"> CFU/mL</w:t>
      </w:r>
      <w:r w:rsidR="00B45201" w:rsidRPr="0088224C">
        <w:rPr>
          <w:rFonts w:ascii="Times New Roman" w:hAnsi="Times New Roman" w:cs="Times New Roman"/>
          <w:szCs w:val="21"/>
        </w:rPr>
        <w:t>。此步骤在</w:t>
      </w:r>
      <w:r w:rsidR="00B45201" w:rsidRPr="0088224C">
        <w:rPr>
          <w:rFonts w:ascii="Times New Roman" w:hAnsi="Times New Roman" w:cs="Times New Roman"/>
          <w:szCs w:val="21"/>
        </w:rPr>
        <w:t>15 min</w:t>
      </w:r>
      <w:r w:rsidR="00B45201" w:rsidRPr="0088224C">
        <w:rPr>
          <w:rFonts w:ascii="Times New Roman" w:hAnsi="Times New Roman" w:cs="Times New Roman"/>
          <w:szCs w:val="21"/>
        </w:rPr>
        <w:t>内操作完毕；</w:t>
      </w:r>
    </w:p>
    <w:p w14:paraId="1AA6391C" w14:textId="7DD040EB"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微量肉汤稀释：将稀释后的菌悬液接种至不含天然植物提取物的微孔作为生长对照，同时设置不接种菌悬液的纯天然植物提取物微孔做阴性对照；</w:t>
      </w:r>
    </w:p>
    <w:p w14:paraId="75E9B16C" w14:textId="047EC7E1" w:rsidR="00B45201" w:rsidRPr="0088224C" w:rsidRDefault="004868DB" w:rsidP="009505D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宏量肉汤稀释：设置不含天然植物提取物的</w:t>
      </w:r>
      <w:r w:rsidR="00B45201" w:rsidRPr="0088224C">
        <w:rPr>
          <w:rFonts w:ascii="Times New Roman" w:hAnsi="Times New Roman" w:cs="Times New Roman"/>
          <w:szCs w:val="21"/>
        </w:rPr>
        <w:t>MH</w:t>
      </w:r>
      <w:r w:rsidR="00B45201" w:rsidRPr="0088224C">
        <w:rPr>
          <w:rFonts w:ascii="Times New Roman" w:hAnsi="Times New Roman" w:cs="Times New Roman"/>
          <w:szCs w:val="21"/>
        </w:rPr>
        <w:t>液体培养基作为生长对照。</w:t>
      </w:r>
    </w:p>
    <w:p w14:paraId="21487CAA" w14:textId="5ECD4120" w:rsidR="00B45201" w:rsidRPr="0088224C" w:rsidRDefault="004868DB" w:rsidP="009505DB">
      <w:pPr>
        <w:pStyle w:val="a5"/>
        <w:spacing w:before="156" w:after="156"/>
        <w:rPr>
          <w:rFonts w:ascii="Times New Roman" w:hAnsi="Times New Roman"/>
        </w:rPr>
      </w:pPr>
      <w:r w:rsidRPr="0088224C">
        <w:rPr>
          <w:rFonts w:ascii="Times New Roman" w:hAnsi="Times New Roman"/>
        </w:rPr>
        <w:t>3.4</w:t>
      </w:r>
      <w:r w:rsidR="00B45201" w:rsidRPr="0088224C">
        <w:rPr>
          <w:rFonts w:ascii="Times New Roman" w:hAnsi="Times New Roman"/>
        </w:rPr>
        <w:t xml:space="preserve">.1.4 </w:t>
      </w:r>
      <w:r w:rsidR="00B45201" w:rsidRPr="0088224C">
        <w:rPr>
          <w:rFonts w:ascii="Times New Roman" w:hAnsi="Times New Roman"/>
        </w:rPr>
        <w:t>孵育</w:t>
      </w:r>
    </w:p>
    <w:p w14:paraId="74E3461E" w14:textId="77777777"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将接种好的菌液和天然植物提取物混合物置于</w:t>
      </w:r>
      <w:r w:rsidRPr="0088224C">
        <w:rPr>
          <w:rFonts w:ascii="Times New Roman" w:hAnsi="Times New Roman" w:cs="Times New Roman"/>
          <w:szCs w:val="21"/>
        </w:rPr>
        <w:t>37 ℃</w:t>
      </w:r>
      <w:r w:rsidRPr="0088224C">
        <w:rPr>
          <w:rFonts w:ascii="Times New Roman" w:hAnsi="Times New Roman" w:cs="Times New Roman"/>
          <w:szCs w:val="21"/>
        </w:rPr>
        <w:t>培养箱中孵育</w:t>
      </w:r>
      <w:r w:rsidRPr="0088224C">
        <w:rPr>
          <w:rFonts w:ascii="Times New Roman" w:hAnsi="Times New Roman" w:cs="Times New Roman"/>
          <w:szCs w:val="21"/>
        </w:rPr>
        <w:t>24 h</w:t>
      </w:r>
      <w:r w:rsidRPr="0088224C">
        <w:rPr>
          <w:rFonts w:ascii="Times New Roman" w:hAnsi="Times New Roman" w:cs="Times New Roman"/>
          <w:szCs w:val="21"/>
        </w:rPr>
        <w:t>。</w:t>
      </w:r>
    </w:p>
    <w:p w14:paraId="11A9C571" w14:textId="77777777" w:rsidR="0037675B" w:rsidRPr="0088224C" w:rsidRDefault="0037675B" w:rsidP="0037675B">
      <w:pPr>
        <w:jc w:val="right"/>
        <w:rPr>
          <w:rFonts w:ascii="Times New Roman" w:hAnsi="Times New Roman" w:cs="Times New Roman"/>
          <w:szCs w:val="21"/>
        </w:rPr>
      </w:pPr>
    </w:p>
    <w:p w14:paraId="4E05EE39" w14:textId="0273CB96" w:rsidR="00B45201" w:rsidRPr="0088224C" w:rsidRDefault="004868DB" w:rsidP="009505DB">
      <w:pPr>
        <w:pStyle w:val="a5"/>
        <w:spacing w:before="156" w:after="156"/>
        <w:rPr>
          <w:rFonts w:ascii="Times New Roman" w:hAnsi="Times New Roman"/>
        </w:rPr>
      </w:pPr>
      <w:r w:rsidRPr="0088224C">
        <w:rPr>
          <w:rFonts w:ascii="Times New Roman" w:hAnsi="Times New Roman"/>
        </w:rPr>
        <w:t>3.4</w:t>
      </w:r>
      <w:r w:rsidR="00B45201" w:rsidRPr="0088224C">
        <w:rPr>
          <w:rFonts w:ascii="Times New Roman" w:hAnsi="Times New Roman"/>
        </w:rPr>
        <w:t xml:space="preserve">.2 </w:t>
      </w:r>
      <w:r w:rsidR="00B45201" w:rsidRPr="0088224C">
        <w:rPr>
          <w:rFonts w:ascii="Times New Roman" w:hAnsi="Times New Roman"/>
        </w:rPr>
        <w:t>结果判定</w:t>
      </w:r>
    </w:p>
    <w:p w14:paraId="5490EE54" w14:textId="413B2B81"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MIC</w:t>
      </w:r>
      <w:r w:rsidRPr="0088224C">
        <w:rPr>
          <w:rFonts w:ascii="Times New Roman" w:hAnsi="Times New Roman" w:cs="Times New Roman"/>
          <w:szCs w:val="21"/>
        </w:rPr>
        <w:t>的判定依赖于肉眼观察，即在试管或微量稀释孔中所见的，能完全抑制细菌生长的最低抗菌药物浓度。如果无法</w:t>
      </w:r>
      <w:r w:rsidR="009107FD">
        <w:rPr>
          <w:rFonts w:ascii="Times New Roman" w:hAnsi="Times New Roman" w:cs="Times New Roman" w:hint="eastAsia"/>
          <w:szCs w:val="21"/>
        </w:rPr>
        <w:t>辨</w:t>
      </w:r>
      <w:r w:rsidRPr="0088224C">
        <w:rPr>
          <w:rFonts w:ascii="Times New Roman" w:hAnsi="Times New Roman" w:cs="Times New Roman"/>
          <w:szCs w:val="21"/>
        </w:rPr>
        <w:t>别孔中是否有细菌生长时，可以使用观察装置结合微量稀释试验结果来判定。</w:t>
      </w:r>
    </w:p>
    <w:p w14:paraId="5713DC63" w14:textId="279054C3"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lastRenderedPageBreak/>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通过比较含天然植物提取物的孔或试管与生长对照（无天然植物提取物）的生长量来测定生长终点。对一个可靠的试验而言，生长对照孔必须出现可被明显观察到的生长情况，例如孔或试管底</w:t>
      </w:r>
      <w:r w:rsidR="009107FD">
        <w:rPr>
          <w:rFonts w:ascii="Times New Roman" w:hAnsi="Times New Roman" w:cs="Times New Roman" w:hint="eastAsia"/>
          <w:szCs w:val="21"/>
        </w:rPr>
        <w:t>部</w:t>
      </w:r>
      <w:r w:rsidR="00B45201" w:rsidRPr="0088224C">
        <w:rPr>
          <w:rFonts w:ascii="Times New Roman" w:hAnsi="Times New Roman" w:cs="Times New Roman"/>
          <w:szCs w:val="21"/>
        </w:rPr>
        <w:t>有</w:t>
      </w:r>
      <w:r w:rsidR="00B45201" w:rsidRPr="0088224C">
        <w:rPr>
          <w:rFonts w:ascii="Times New Roman" w:hAnsi="Times New Roman" w:cs="Times New Roman"/>
          <w:szCs w:val="21"/>
        </w:rPr>
        <w:t>≥2 mm</w:t>
      </w:r>
      <w:r w:rsidR="00B45201" w:rsidRPr="0088224C">
        <w:rPr>
          <w:rFonts w:ascii="Times New Roman" w:hAnsi="Times New Roman" w:cs="Times New Roman"/>
          <w:szCs w:val="21"/>
        </w:rPr>
        <w:t>的明显浑浊（沉淀）。</w:t>
      </w:r>
    </w:p>
    <w:p w14:paraId="2FFAB3EF" w14:textId="0E595463"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采用微量稀释法时，如果存在某个跳孔现象时，应读取最高的</w:t>
      </w:r>
      <w:r w:rsidR="00B45201" w:rsidRPr="0088224C">
        <w:rPr>
          <w:rFonts w:ascii="Times New Roman" w:hAnsi="Times New Roman" w:cs="Times New Roman"/>
          <w:szCs w:val="21"/>
        </w:rPr>
        <w:t>MIC</w:t>
      </w:r>
      <w:r w:rsidR="00B45201" w:rsidRPr="0088224C">
        <w:rPr>
          <w:rFonts w:ascii="Times New Roman" w:hAnsi="Times New Roman" w:cs="Times New Roman"/>
          <w:szCs w:val="21"/>
        </w:rPr>
        <w:t>；多于一个跳孔的情况不能视为正常结果。</w:t>
      </w:r>
    </w:p>
    <w:p w14:paraId="3FD595DD" w14:textId="140714F0"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对革兰氏阴性（</w:t>
      </w:r>
      <w:r w:rsidR="00B45201" w:rsidRPr="0088224C">
        <w:rPr>
          <w:rFonts w:ascii="Times New Roman" w:hAnsi="Times New Roman" w:cs="Times New Roman"/>
          <w:szCs w:val="21"/>
        </w:rPr>
        <w:t>G</w:t>
      </w:r>
      <w:r w:rsidR="00B45201" w:rsidRPr="00D53163">
        <w:rPr>
          <w:rFonts w:ascii="Times New Roman" w:hAnsi="Times New Roman" w:cs="Times New Roman"/>
          <w:szCs w:val="21"/>
          <w:vertAlign w:val="superscript"/>
        </w:rPr>
        <w:t>-</w:t>
      </w:r>
      <w:r w:rsidR="00B45201" w:rsidRPr="0088224C">
        <w:rPr>
          <w:rFonts w:ascii="Times New Roman" w:hAnsi="Times New Roman" w:cs="Times New Roman"/>
          <w:szCs w:val="21"/>
        </w:rPr>
        <w:t>）菌而言，无论采用微量稀释法还是宏量稀释法，所得的</w:t>
      </w:r>
      <w:r w:rsidR="00B45201" w:rsidRPr="0088224C">
        <w:rPr>
          <w:rFonts w:ascii="Times New Roman" w:hAnsi="Times New Roman" w:cs="Times New Roman"/>
          <w:szCs w:val="21"/>
        </w:rPr>
        <w:t>MIC</w:t>
      </w:r>
      <w:r w:rsidR="00B45201" w:rsidRPr="0088224C">
        <w:rPr>
          <w:rFonts w:ascii="Times New Roman" w:hAnsi="Times New Roman" w:cs="Times New Roman"/>
          <w:szCs w:val="21"/>
        </w:rPr>
        <w:t>结果相同或低于</w:t>
      </w:r>
      <w:r w:rsidR="00B45201" w:rsidRPr="0088224C">
        <w:rPr>
          <w:rFonts w:ascii="Times New Roman" w:hAnsi="Times New Roman" w:cs="Times New Roman"/>
          <w:szCs w:val="21"/>
        </w:rPr>
        <w:t>1</w:t>
      </w:r>
      <w:r w:rsidR="00B45201" w:rsidRPr="0088224C">
        <w:rPr>
          <w:rFonts w:ascii="Times New Roman" w:hAnsi="Times New Roman" w:cs="Times New Roman"/>
          <w:szCs w:val="21"/>
        </w:rPr>
        <w:t>个倍比稀释度。</w:t>
      </w:r>
    </w:p>
    <w:p w14:paraId="7FE32868" w14:textId="057B2A52" w:rsidR="00B45201" w:rsidRPr="0088224C" w:rsidRDefault="004868DB" w:rsidP="009505DB">
      <w:pPr>
        <w:pStyle w:val="a5"/>
        <w:spacing w:before="156" w:after="156"/>
        <w:rPr>
          <w:rFonts w:ascii="Times New Roman" w:hAnsi="Times New Roman"/>
        </w:rPr>
      </w:pPr>
      <w:r w:rsidRPr="0088224C">
        <w:rPr>
          <w:rFonts w:ascii="Times New Roman" w:hAnsi="Times New Roman"/>
        </w:rPr>
        <w:t>4.4</w:t>
      </w:r>
      <w:r w:rsidR="00B45201" w:rsidRPr="0088224C">
        <w:rPr>
          <w:rFonts w:ascii="Times New Roman" w:hAnsi="Times New Roman"/>
        </w:rPr>
        <w:t xml:space="preserve">. </w:t>
      </w:r>
      <w:r w:rsidR="00B45201" w:rsidRPr="0088224C">
        <w:rPr>
          <w:rFonts w:ascii="Times New Roman" w:hAnsi="Times New Roman"/>
        </w:rPr>
        <w:t>琼脂稀释法</w:t>
      </w:r>
    </w:p>
    <w:p w14:paraId="489217EA" w14:textId="7535F0E9" w:rsidR="00B45201" w:rsidRPr="0088224C" w:rsidRDefault="004868DB" w:rsidP="009505DB">
      <w:pPr>
        <w:pStyle w:val="a5"/>
        <w:spacing w:before="156" w:after="156"/>
        <w:rPr>
          <w:rFonts w:ascii="Times New Roman" w:hAnsi="Times New Roman"/>
        </w:rPr>
      </w:pPr>
      <w:r w:rsidRPr="0088224C">
        <w:rPr>
          <w:rFonts w:ascii="Times New Roman" w:hAnsi="Times New Roman"/>
        </w:rPr>
        <w:t>4.4</w:t>
      </w:r>
      <w:r w:rsidR="00B45201" w:rsidRPr="0088224C">
        <w:rPr>
          <w:rFonts w:ascii="Times New Roman" w:hAnsi="Times New Roman"/>
        </w:rPr>
        <w:t xml:space="preserve">.1 </w:t>
      </w:r>
      <w:r w:rsidR="00B45201" w:rsidRPr="0088224C">
        <w:rPr>
          <w:rFonts w:ascii="Times New Roman" w:hAnsi="Times New Roman"/>
        </w:rPr>
        <w:t>操作步骤</w:t>
      </w:r>
    </w:p>
    <w:p w14:paraId="27AC48D9" w14:textId="6BE5409D" w:rsidR="00B45201" w:rsidRPr="0088224C" w:rsidRDefault="004868DB" w:rsidP="009505DB">
      <w:pPr>
        <w:pStyle w:val="a5"/>
        <w:spacing w:before="156" w:after="156"/>
        <w:rPr>
          <w:rFonts w:ascii="Times New Roman" w:hAnsi="Times New Roman"/>
        </w:rPr>
      </w:pPr>
      <w:r w:rsidRPr="0088224C">
        <w:rPr>
          <w:rFonts w:ascii="Times New Roman" w:hAnsi="Times New Roman"/>
        </w:rPr>
        <w:t>4.4</w:t>
      </w:r>
      <w:r w:rsidR="00B45201" w:rsidRPr="0088224C">
        <w:rPr>
          <w:rFonts w:ascii="Times New Roman" w:hAnsi="Times New Roman"/>
        </w:rPr>
        <w:t xml:space="preserve">.1.1 </w:t>
      </w:r>
      <w:r w:rsidR="00B45201" w:rsidRPr="0088224C">
        <w:rPr>
          <w:rFonts w:ascii="Times New Roman" w:hAnsi="Times New Roman"/>
        </w:rPr>
        <w:t>含天然植物提取物的</w:t>
      </w:r>
      <w:r w:rsidR="00B45201" w:rsidRPr="0088224C">
        <w:rPr>
          <w:rFonts w:ascii="Times New Roman" w:hAnsi="Times New Roman"/>
        </w:rPr>
        <w:t>MH</w:t>
      </w:r>
      <w:r w:rsidR="00B45201" w:rsidRPr="0088224C">
        <w:rPr>
          <w:rFonts w:ascii="Times New Roman" w:hAnsi="Times New Roman"/>
        </w:rPr>
        <w:t>平板制备</w:t>
      </w:r>
    </w:p>
    <w:p w14:paraId="17736255" w14:textId="1F60582F" w:rsidR="00B45201" w:rsidRPr="0088224C" w:rsidRDefault="004868DB" w:rsidP="009505D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菌悬液的制备同</w:t>
      </w:r>
      <w:r w:rsidRPr="0088224C">
        <w:rPr>
          <w:rFonts w:ascii="Times New Roman" w:hAnsi="Times New Roman" w:cs="Times New Roman"/>
          <w:szCs w:val="21"/>
        </w:rPr>
        <w:t>4.2</w:t>
      </w:r>
      <w:r w:rsidR="00B45201" w:rsidRPr="0088224C">
        <w:rPr>
          <w:rFonts w:ascii="Times New Roman" w:hAnsi="Times New Roman" w:cs="Times New Roman"/>
          <w:szCs w:val="21"/>
        </w:rPr>
        <w:t>.2.1</w:t>
      </w:r>
      <w:r w:rsidR="00B45201" w:rsidRPr="0088224C">
        <w:rPr>
          <w:rFonts w:ascii="Times New Roman" w:hAnsi="Times New Roman" w:cs="Times New Roman"/>
          <w:szCs w:val="21"/>
        </w:rPr>
        <w:t>，天然植物提取物的梯度稀释同</w:t>
      </w:r>
      <w:r w:rsidRPr="0088224C">
        <w:rPr>
          <w:rFonts w:ascii="Times New Roman" w:hAnsi="Times New Roman" w:cs="Times New Roman"/>
          <w:szCs w:val="21"/>
        </w:rPr>
        <w:t>4.3</w:t>
      </w:r>
      <w:r w:rsidR="00B45201" w:rsidRPr="0088224C">
        <w:rPr>
          <w:rFonts w:ascii="Times New Roman" w:hAnsi="Times New Roman" w:cs="Times New Roman"/>
          <w:szCs w:val="21"/>
        </w:rPr>
        <w:t>.1.1</w:t>
      </w:r>
      <w:r w:rsidR="00B45201" w:rsidRPr="0088224C">
        <w:rPr>
          <w:rFonts w:ascii="Times New Roman" w:hAnsi="Times New Roman" w:cs="Times New Roman"/>
          <w:szCs w:val="21"/>
        </w:rPr>
        <w:t>。</w:t>
      </w:r>
    </w:p>
    <w:p w14:paraId="409024E1" w14:textId="4E23D858"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将冷藏保存的</w:t>
      </w:r>
      <w:r w:rsidR="00B45201" w:rsidRPr="0088224C">
        <w:rPr>
          <w:rFonts w:ascii="Times New Roman" w:hAnsi="Times New Roman" w:cs="Times New Roman"/>
          <w:szCs w:val="21"/>
        </w:rPr>
        <w:t>MH</w:t>
      </w:r>
      <w:r w:rsidR="00B45201" w:rsidRPr="0088224C">
        <w:rPr>
          <w:rFonts w:ascii="Times New Roman" w:hAnsi="Times New Roman" w:cs="Times New Roman"/>
          <w:szCs w:val="21"/>
        </w:rPr>
        <w:t>琼脂培养基玻璃瓶置于</w:t>
      </w:r>
      <w:r w:rsidR="00B45201" w:rsidRPr="0088224C">
        <w:rPr>
          <w:rFonts w:ascii="Times New Roman" w:hAnsi="Times New Roman" w:cs="Times New Roman"/>
          <w:szCs w:val="21"/>
        </w:rPr>
        <w:t>45℃</w:t>
      </w:r>
      <w:r w:rsidR="00B45201" w:rsidRPr="0088224C">
        <w:rPr>
          <w:rFonts w:ascii="Times New Roman" w:hAnsi="Times New Roman" w:cs="Times New Roman"/>
          <w:szCs w:val="21"/>
        </w:rPr>
        <w:t>至</w:t>
      </w:r>
      <w:r w:rsidR="00B45201" w:rsidRPr="0088224C">
        <w:rPr>
          <w:rFonts w:ascii="Times New Roman" w:hAnsi="Times New Roman" w:cs="Times New Roman"/>
          <w:szCs w:val="21"/>
        </w:rPr>
        <w:t>50℃</w:t>
      </w:r>
      <w:r w:rsidR="00B45201" w:rsidRPr="0088224C">
        <w:rPr>
          <w:rFonts w:ascii="Times New Roman" w:hAnsi="Times New Roman" w:cs="Times New Roman"/>
          <w:szCs w:val="21"/>
        </w:rPr>
        <w:t>水浴中融化，然后按</w:t>
      </w:r>
      <w:r w:rsidR="00B45201" w:rsidRPr="0088224C">
        <w:rPr>
          <w:rFonts w:ascii="Times New Roman" w:hAnsi="Times New Roman" w:cs="Times New Roman"/>
          <w:szCs w:val="21"/>
        </w:rPr>
        <w:t>1:9</w:t>
      </w:r>
      <w:r w:rsidR="00B45201" w:rsidRPr="0088224C">
        <w:rPr>
          <w:rFonts w:ascii="Times New Roman" w:hAnsi="Times New Roman" w:cs="Times New Roman"/>
          <w:szCs w:val="21"/>
        </w:rPr>
        <w:t>比例加入适量已稀释的天然植物提取物溶液；</w:t>
      </w:r>
    </w:p>
    <w:p w14:paraId="74E3A8F2" w14:textId="502F7691"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将琼脂培养基和天然植物提取物溶液彻底混合，在水平表面倾注平皿，使琼脂厚度为</w:t>
      </w:r>
      <w:r w:rsidR="00B45201" w:rsidRPr="0088224C">
        <w:rPr>
          <w:rFonts w:ascii="Times New Roman" w:hAnsi="Times New Roman" w:cs="Times New Roman"/>
          <w:szCs w:val="21"/>
        </w:rPr>
        <w:t>3~4 mm</w:t>
      </w:r>
      <w:r w:rsidR="00B45201" w:rsidRPr="0088224C">
        <w:rPr>
          <w:rFonts w:ascii="Times New Roman" w:hAnsi="Times New Roman" w:cs="Times New Roman"/>
          <w:szCs w:val="21"/>
        </w:rPr>
        <w:t>；</w:t>
      </w:r>
    </w:p>
    <w:p w14:paraId="5CD54A9E" w14:textId="47E48745"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d</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倾注平皿后，玻璃瓶中剩余的</w:t>
      </w:r>
      <w:r w:rsidR="00B45201" w:rsidRPr="0088224C">
        <w:rPr>
          <w:rFonts w:ascii="Times New Roman" w:hAnsi="Times New Roman" w:cs="Times New Roman"/>
          <w:szCs w:val="21"/>
        </w:rPr>
        <w:t>MH</w:t>
      </w:r>
      <w:r w:rsidR="00B45201" w:rsidRPr="0088224C">
        <w:rPr>
          <w:rFonts w:ascii="Times New Roman" w:hAnsi="Times New Roman" w:cs="Times New Roman"/>
          <w:szCs w:val="21"/>
        </w:rPr>
        <w:t>培养基应立即混匀以防止冷却和琼脂结块，注意混匀时避免气泡产生；</w:t>
      </w:r>
    </w:p>
    <w:p w14:paraId="7D9C6F3A" w14:textId="25263FCE" w:rsidR="00B45201"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e</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倾倒好的平皿置于室温下凝固，原则上应立即使用，或用密封袋储存于</w:t>
      </w:r>
      <w:r w:rsidR="00B45201" w:rsidRPr="0088224C">
        <w:rPr>
          <w:rFonts w:ascii="Times New Roman" w:hAnsi="Times New Roman" w:cs="Times New Roman"/>
          <w:szCs w:val="21"/>
        </w:rPr>
        <w:t>2 ~8℃</w:t>
      </w:r>
      <w:r w:rsidR="00B45201" w:rsidRPr="0088224C">
        <w:rPr>
          <w:rFonts w:ascii="Times New Roman" w:hAnsi="Times New Roman" w:cs="Times New Roman"/>
          <w:szCs w:val="21"/>
        </w:rPr>
        <w:t>。用于参考试验时，制备好的平皿低温保存时间不应超过</w:t>
      </w:r>
      <w:r w:rsidR="00B45201" w:rsidRPr="0088224C">
        <w:rPr>
          <w:rFonts w:ascii="Times New Roman" w:hAnsi="Times New Roman" w:cs="Times New Roman"/>
          <w:szCs w:val="21"/>
        </w:rPr>
        <w:t>5</w:t>
      </w:r>
      <w:r w:rsidR="00B45201" w:rsidRPr="0088224C">
        <w:rPr>
          <w:rFonts w:ascii="Times New Roman" w:hAnsi="Times New Roman" w:cs="Times New Roman"/>
          <w:szCs w:val="21"/>
        </w:rPr>
        <w:t>天；用于常规试验时可保存更长时间</w:t>
      </w:r>
      <w:r w:rsidR="00402493" w:rsidRPr="0088224C">
        <w:rPr>
          <w:rFonts w:ascii="Times New Roman" w:hAnsi="Times New Roman" w:cs="Times New Roman"/>
          <w:szCs w:val="21"/>
        </w:rPr>
        <w:t>;</w:t>
      </w:r>
    </w:p>
    <w:p w14:paraId="14A23874" w14:textId="476A7E3A" w:rsidR="00402493" w:rsidRPr="0088224C" w:rsidRDefault="004868DB"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f</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低温保存的平皿在使用前应回温至室温后使用。接种前应确认琼脂表面无水分。如需要可将平皿置恒温培养箱或半开盖的层流净化罩中</w:t>
      </w:r>
      <w:r w:rsidR="00B45201" w:rsidRPr="0088224C">
        <w:rPr>
          <w:rFonts w:ascii="Times New Roman" w:hAnsi="Times New Roman" w:cs="Times New Roman"/>
          <w:szCs w:val="21"/>
        </w:rPr>
        <w:t>30 min</w:t>
      </w:r>
      <w:r w:rsidR="00B45201" w:rsidRPr="0088224C">
        <w:rPr>
          <w:rFonts w:ascii="Times New Roman" w:hAnsi="Times New Roman" w:cs="Times New Roman"/>
          <w:szCs w:val="21"/>
        </w:rPr>
        <w:t>以使其表面快速干燥。</w:t>
      </w:r>
    </w:p>
    <w:p w14:paraId="7564107C" w14:textId="4FCEF639" w:rsidR="00B45201" w:rsidRPr="0088224C" w:rsidRDefault="00402493" w:rsidP="009505DB">
      <w:pPr>
        <w:spacing w:line="360" w:lineRule="auto"/>
        <w:ind w:leftChars="200" w:left="780" w:hangingChars="200" w:hanging="360"/>
        <w:rPr>
          <w:rFonts w:ascii="Times New Roman" w:hAnsi="Times New Roman" w:cs="Times New Roman" w:hint="eastAsia"/>
          <w:sz w:val="18"/>
          <w:szCs w:val="18"/>
        </w:rPr>
      </w:pPr>
      <w:r w:rsidRPr="0088224C">
        <w:rPr>
          <w:rFonts w:ascii="Times New Roman" w:eastAsia="黑体" w:hAnsi="Times New Roman" w:cs="Times New Roman"/>
          <w:sz w:val="18"/>
          <w:szCs w:val="18"/>
        </w:rPr>
        <w:t>注：</w:t>
      </w:r>
      <w:r w:rsidRPr="0088224C">
        <w:rPr>
          <w:rFonts w:ascii="Times New Roman" w:hAnsi="Times New Roman" w:cs="Times New Roman"/>
          <w:sz w:val="18"/>
          <w:szCs w:val="18"/>
        </w:rPr>
        <w:t>并非所有来源或种类</w:t>
      </w:r>
      <w:r w:rsidR="0068308A">
        <w:rPr>
          <w:rFonts w:ascii="Times New Roman" w:hAnsi="Times New Roman" w:cs="Times New Roman" w:hint="eastAsia"/>
          <w:sz w:val="18"/>
          <w:szCs w:val="18"/>
        </w:rPr>
        <w:t>的</w:t>
      </w:r>
      <w:r w:rsidRPr="0088224C">
        <w:rPr>
          <w:rFonts w:ascii="Times New Roman" w:hAnsi="Times New Roman" w:cs="Times New Roman"/>
          <w:sz w:val="18"/>
          <w:szCs w:val="18"/>
        </w:rPr>
        <w:t>天然植物提取物在上述储存条件下均能保持其效能，使用者应使用质控菌株的结果评价其稳定性并制订适合的保存期</w:t>
      </w:r>
      <w:r w:rsidR="009107FD">
        <w:rPr>
          <w:rFonts w:ascii="Times New Roman" w:hAnsi="Times New Roman" w:cs="Times New Roman" w:hint="eastAsia"/>
          <w:sz w:val="18"/>
          <w:szCs w:val="18"/>
        </w:rPr>
        <w:t>。</w:t>
      </w:r>
    </w:p>
    <w:p w14:paraId="1AD94E2D" w14:textId="5B3C000C" w:rsidR="00B45201" w:rsidRPr="0088224C" w:rsidRDefault="00402493" w:rsidP="009505DB">
      <w:pPr>
        <w:pStyle w:val="a5"/>
        <w:spacing w:before="156" w:after="156"/>
        <w:rPr>
          <w:rFonts w:ascii="Times New Roman" w:hAnsi="Times New Roman"/>
        </w:rPr>
      </w:pPr>
      <w:r w:rsidRPr="0088224C">
        <w:rPr>
          <w:rFonts w:ascii="Times New Roman" w:hAnsi="Times New Roman"/>
        </w:rPr>
        <w:t>4.4</w:t>
      </w:r>
      <w:r w:rsidR="00B45201" w:rsidRPr="0088224C">
        <w:rPr>
          <w:rFonts w:ascii="Times New Roman" w:hAnsi="Times New Roman"/>
        </w:rPr>
        <w:t xml:space="preserve">.1.2 </w:t>
      </w:r>
      <w:r w:rsidR="00B45201" w:rsidRPr="0088224C">
        <w:rPr>
          <w:rFonts w:ascii="Times New Roman" w:hAnsi="Times New Roman"/>
        </w:rPr>
        <w:t>接种菌悬液的稀释</w:t>
      </w:r>
    </w:p>
    <w:p w14:paraId="1D98C1D5" w14:textId="77777777"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对于大多数菌种，校正到</w:t>
      </w:r>
      <w:r w:rsidRPr="0088224C">
        <w:rPr>
          <w:rFonts w:ascii="Times New Roman" w:hAnsi="Times New Roman" w:cs="Times New Roman"/>
          <w:szCs w:val="21"/>
        </w:rPr>
        <w:t>0.5</w:t>
      </w:r>
      <w:r w:rsidRPr="0088224C">
        <w:rPr>
          <w:rFonts w:ascii="Times New Roman" w:hAnsi="Times New Roman" w:cs="Times New Roman"/>
          <w:szCs w:val="21"/>
        </w:rPr>
        <w:t>麦氏单位标准的培养物浓度约为（</w:t>
      </w:r>
      <w:r w:rsidRPr="0088224C">
        <w:rPr>
          <w:rFonts w:ascii="Times New Roman" w:hAnsi="Times New Roman" w:cs="Times New Roman"/>
          <w:szCs w:val="21"/>
        </w:rPr>
        <w:t>1~2</w:t>
      </w:r>
      <w:r w:rsidRPr="0088224C">
        <w:rPr>
          <w:rFonts w:ascii="Times New Roman" w:hAnsi="Times New Roman" w:cs="Times New Roman"/>
          <w:szCs w:val="21"/>
        </w:rPr>
        <w:t>）</w:t>
      </w:r>
      <w:r w:rsidRPr="0088224C">
        <w:rPr>
          <w:rFonts w:ascii="Times New Roman" w:hAnsi="Times New Roman" w:cs="Times New Roman"/>
          <w:szCs w:val="21"/>
        </w:rPr>
        <w:t>×10</w:t>
      </w:r>
      <w:r w:rsidRPr="0088224C">
        <w:rPr>
          <w:rFonts w:ascii="Times New Roman" w:hAnsi="Times New Roman" w:cs="Times New Roman"/>
          <w:szCs w:val="21"/>
          <w:vertAlign w:val="superscript"/>
        </w:rPr>
        <w:t>8</w:t>
      </w:r>
      <w:r w:rsidRPr="0088224C">
        <w:rPr>
          <w:rFonts w:ascii="Times New Roman" w:hAnsi="Times New Roman" w:cs="Times New Roman"/>
          <w:szCs w:val="21"/>
        </w:rPr>
        <w:t xml:space="preserve"> CFU/mL</w:t>
      </w:r>
      <w:r w:rsidRPr="0088224C">
        <w:rPr>
          <w:rFonts w:ascii="Times New Roman" w:hAnsi="Times New Roman" w:cs="Times New Roman"/>
          <w:szCs w:val="21"/>
        </w:rPr>
        <w:t>，当目标要求为</w:t>
      </w:r>
      <w:r w:rsidRPr="0088224C">
        <w:rPr>
          <w:rFonts w:ascii="Times New Roman" w:hAnsi="Times New Roman" w:cs="Times New Roman"/>
          <w:szCs w:val="21"/>
        </w:rPr>
        <w:t>5~8 mm</w:t>
      </w:r>
      <w:r w:rsidRPr="0088224C">
        <w:rPr>
          <w:rFonts w:ascii="Times New Roman" w:hAnsi="Times New Roman" w:cs="Times New Roman"/>
          <w:szCs w:val="21"/>
        </w:rPr>
        <w:t>直径时，接种量应为</w:t>
      </w:r>
      <w:r w:rsidRPr="0088224C">
        <w:rPr>
          <w:rFonts w:ascii="Times New Roman" w:hAnsi="Times New Roman" w:cs="Times New Roman"/>
          <w:szCs w:val="21"/>
        </w:rPr>
        <w:t>10</w:t>
      </w:r>
      <w:r w:rsidRPr="0088224C">
        <w:rPr>
          <w:rFonts w:ascii="Times New Roman" w:hAnsi="Times New Roman" w:cs="Times New Roman"/>
          <w:szCs w:val="21"/>
          <w:vertAlign w:val="superscript"/>
        </w:rPr>
        <w:t>4</w:t>
      </w:r>
      <w:r w:rsidRPr="0088224C">
        <w:rPr>
          <w:rFonts w:ascii="Times New Roman" w:hAnsi="Times New Roman" w:cs="Times New Roman"/>
          <w:szCs w:val="21"/>
        </w:rPr>
        <w:t xml:space="preserve"> CFU/mL</w:t>
      </w:r>
      <w:r w:rsidRPr="0088224C">
        <w:rPr>
          <w:rFonts w:ascii="Times New Roman" w:hAnsi="Times New Roman" w:cs="Times New Roman"/>
          <w:szCs w:val="21"/>
        </w:rPr>
        <w:t>；当使用分配量为</w:t>
      </w:r>
      <w:r w:rsidRPr="0088224C">
        <w:rPr>
          <w:rFonts w:ascii="Times New Roman" w:hAnsi="Times New Roman" w:cs="Times New Roman"/>
          <w:szCs w:val="21"/>
        </w:rPr>
        <w:t>2 mm</w:t>
      </w:r>
      <w:r w:rsidRPr="0088224C">
        <w:rPr>
          <w:rFonts w:ascii="Times New Roman" w:hAnsi="Times New Roman" w:cs="Times New Roman"/>
          <w:szCs w:val="21"/>
        </w:rPr>
        <w:t>、直径为</w:t>
      </w:r>
      <w:r w:rsidRPr="0088224C">
        <w:rPr>
          <w:rFonts w:ascii="Times New Roman" w:hAnsi="Times New Roman" w:cs="Times New Roman"/>
          <w:szCs w:val="21"/>
        </w:rPr>
        <w:t>3 mm</w:t>
      </w:r>
      <w:r w:rsidRPr="0088224C">
        <w:rPr>
          <w:rFonts w:ascii="Times New Roman" w:hAnsi="Times New Roman" w:cs="Times New Roman"/>
          <w:szCs w:val="21"/>
        </w:rPr>
        <w:t>的针孔接种仪时，需将</w:t>
      </w:r>
      <w:r w:rsidRPr="0088224C">
        <w:rPr>
          <w:rFonts w:ascii="Times New Roman" w:hAnsi="Times New Roman" w:cs="Times New Roman"/>
          <w:szCs w:val="21"/>
        </w:rPr>
        <w:t>0.5</w:t>
      </w:r>
      <w:r w:rsidRPr="0088224C">
        <w:rPr>
          <w:rFonts w:ascii="Times New Roman" w:hAnsi="Times New Roman" w:cs="Times New Roman"/>
          <w:szCs w:val="21"/>
        </w:rPr>
        <w:t>麦氏单位的菌悬液用无菌肉汤或盐水作</w:t>
      </w:r>
      <w:r w:rsidRPr="0088224C">
        <w:rPr>
          <w:rFonts w:ascii="Times New Roman" w:hAnsi="Times New Roman" w:cs="Times New Roman"/>
          <w:szCs w:val="21"/>
        </w:rPr>
        <w:t>1:10</w:t>
      </w:r>
      <w:r w:rsidRPr="0088224C">
        <w:rPr>
          <w:rFonts w:ascii="Times New Roman" w:hAnsi="Times New Roman" w:cs="Times New Roman"/>
          <w:szCs w:val="21"/>
        </w:rPr>
        <w:t>稀释，以获得浓度为</w:t>
      </w:r>
      <w:r w:rsidRPr="0088224C">
        <w:rPr>
          <w:rFonts w:ascii="Times New Roman" w:hAnsi="Times New Roman" w:cs="Times New Roman"/>
          <w:szCs w:val="21"/>
        </w:rPr>
        <w:t>10</w:t>
      </w:r>
      <w:r w:rsidRPr="0088224C">
        <w:rPr>
          <w:rFonts w:ascii="Times New Roman" w:hAnsi="Times New Roman" w:cs="Times New Roman"/>
          <w:szCs w:val="21"/>
          <w:vertAlign w:val="superscript"/>
        </w:rPr>
        <w:t>7</w:t>
      </w:r>
      <w:r w:rsidRPr="0088224C">
        <w:rPr>
          <w:rFonts w:ascii="Times New Roman" w:hAnsi="Times New Roman" w:cs="Times New Roman"/>
          <w:szCs w:val="21"/>
        </w:rPr>
        <w:t xml:space="preserve"> CFU/mL</w:t>
      </w:r>
      <w:r w:rsidRPr="0088224C">
        <w:rPr>
          <w:rFonts w:ascii="Times New Roman" w:hAnsi="Times New Roman" w:cs="Times New Roman"/>
          <w:szCs w:val="21"/>
        </w:rPr>
        <w:t>的菌悬液，最终接种于琼脂上的细菌含量约为</w:t>
      </w:r>
      <w:r w:rsidRPr="0088224C">
        <w:rPr>
          <w:rFonts w:ascii="Times New Roman" w:hAnsi="Times New Roman" w:cs="Times New Roman"/>
          <w:szCs w:val="21"/>
        </w:rPr>
        <w:t>10</w:t>
      </w:r>
      <w:r w:rsidRPr="0088224C">
        <w:rPr>
          <w:rFonts w:ascii="Times New Roman" w:hAnsi="Times New Roman" w:cs="Times New Roman"/>
          <w:szCs w:val="21"/>
          <w:vertAlign w:val="superscript"/>
        </w:rPr>
        <w:t>4</w:t>
      </w:r>
      <w:r w:rsidRPr="0088224C">
        <w:rPr>
          <w:rFonts w:ascii="Times New Roman" w:hAnsi="Times New Roman" w:cs="Times New Roman"/>
          <w:szCs w:val="21"/>
        </w:rPr>
        <w:t xml:space="preserve"> CFU/</w:t>
      </w:r>
      <w:r w:rsidRPr="0088224C">
        <w:rPr>
          <w:rFonts w:ascii="Times New Roman" w:hAnsi="Times New Roman" w:cs="Times New Roman"/>
          <w:szCs w:val="21"/>
        </w:rPr>
        <w:t>点；当使用分配量为</w:t>
      </w:r>
      <w:r w:rsidRPr="0088224C">
        <w:rPr>
          <w:rFonts w:ascii="Times New Roman" w:hAnsi="Times New Roman" w:cs="Times New Roman"/>
          <w:szCs w:val="21"/>
        </w:rPr>
        <w:t>0.1~0.2 L</w:t>
      </w:r>
      <w:r w:rsidRPr="0088224C">
        <w:rPr>
          <w:rFonts w:ascii="Times New Roman" w:hAnsi="Times New Roman" w:cs="Times New Roman"/>
          <w:szCs w:val="21"/>
        </w:rPr>
        <w:t>、直径为</w:t>
      </w:r>
      <w:r w:rsidRPr="0088224C">
        <w:rPr>
          <w:rFonts w:ascii="Times New Roman" w:hAnsi="Times New Roman" w:cs="Times New Roman"/>
          <w:szCs w:val="21"/>
        </w:rPr>
        <w:t>1 mm</w:t>
      </w:r>
      <w:r w:rsidRPr="0088224C">
        <w:rPr>
          <w:rFonts w:ascii="Times New Roman" w:hAnsi="Times New Roman" w:cs="Times New Roman"/>
          <w:szCs w:val="21"/>
        </w:rPr>
        <w:t>的针孔接种仪时，菌悬液无需稀释。用于接种的菌悬液制备完成后应在</w:t>
      </w:r>
      <w:r w:rsidRPr="0088224C">
        <w:rPr>
          <w:rFonts w:ascii="Times New Roman" w:hAnsi="Times New Roman" w:cs="Times New Roman"/>
          <w:szCs w:val="21"/>
        </w:rPr>
        <w:t>15 min</w:t>
      </w:r>
      <w:r w:rsidRPr="0088224C">
        <w:rPr>
          <w:rFonts w:ascii="Times New Roman" w:hAnsi="Times New Roman" w:cs="Times New Roman"/>
          <w:szCs w:val="21"/>
        </w:rPr>
        <w:t>内使用。</w:t>
      </w:r>
    </w:p>
    <w:p w14:paraId="0850C5AD" w14:textId="0EF22CFB" w:rsidR="00B45201" w:rsidRPr="0088224C" w:rsidRDefault="00402493" w:rsidP="009505DB">
      <w:pPr>
        <w:pStyle w:val="a5"/>
        <w:spacing w:before="156" w:after="156"/>
        <w:rPr>
          <w:rFonts w:ascii="Times New Roman" w:hAnsi="Times New Roman"/>
        </w:rPr>
      </w:pPr>
      <w:r w:rsidRPr="0088224C">
        <w:rPr>
          <w:rFonts w:ascii="Times New Roman" w:hAnsi="Times New Roman"/>
        </w:rPr>
        <w:lastRenderedPageBreak/>
        <w:t>4.4</w:t>
      </w:r>
      <w:r w:rsidR="00B45201" w:rsidRPr="0088224C">
        <w:rPr>
          <w:rFonts w:ascii="Times New Roman" w:hAnsi="Times New Roman"/>
        </w:rPr>
        <w:t xml:space="preserve">.1.3 </w:t>
      </w:r>
      <w:r w:rsidR="00B45201" w:rsidRPr="0088224C">
        <w:rPr>
          <w:rFonts w:ascii="Times New Roman" w:hAnsi="Times New Roman"/>
        </w:rPr>
        <w:t>接种</w:t>
      </w:r>
    </w:p>
    <w:p w14:paraId="1DBC214B" w14:textId="4E9545EE" w:rsidR="00B45201" w:rsidRPr="0088224C" w:rsidRDefault="00402493"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a</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将已校正并稀释后的菌悬液（</w:t>
      </w:r>
      <w:r w:rsidR="00B45201" w:rsidRPr="0088224C">
        <w:rPr>
          <w:rFonts w:ascii="Times New Roman" w:hAnsi="Times New Roman" w:cs="Times New Roman"/>
          <w:szCs w:val="21"/>
        </w:rPr>
        <w:t>10</w:t>
      </w:r>
      <w:r w:rsidR="00B45201" w:rsidRPr="0088224C">
        <w:rPr>
          <w:rFonts w:ascii="Times New Roman" w:hAnsi="Times New Roman" w:cs="Times New Roman"/>
          <w:szCs w:val="21"/>
          <w:vertAlign w:val="superscript"/>
        </w:rPr>
        <w:t>7</w:t>
      </w:r>
      <w:r w:rsidR="00B45201" w:rsidRPr="0088224C">
        <w:rPr>
          <w:rFonts w:ascii="Times New Roman" w:hAnsi="Times New Roman" w:cs="Times New Roman"/>
          <w:szCs w:val="21"/>
        </w:rPr>
        <w:t xml:space="preserve"> CFU/mL</w:t>
      </w:r>
      <w:r w:rsidR="00B45201" w:rsidRPr="0088224C">
        <w:rPr>
          <w:rFonts w:ascii="Times New Roman" w:hAnsi="Times New Roman" w:cs="Times New Roman"/>
          <w:szCs w:val="21"/>
        </w:rPr>
        <w:t>）依次摆放，取充分混匀的菌悬液加入对应的多点接种仪的接种槽中；</w:t>
      </w:r>
    </w:p>
    <w:p w14:paraId="5555EA80" w14:textId="4FA888B6" w:rsidR="00B45201" w:rsidRPr="0088224C" w:rsidRDefault="00402493" w:rsidP="009505DB">
      <w:pPr>
        <w:spacing w:line="360" w:lineRule="auto"/>
        <w:ind w:leftChars="200" w:left="420"/>
        <w:rPr>
          <w:rFonts w:ascii="Times New Roman" w:hAnsi="Times New Roman" w:cs="Times New Roman"/>
          <w:szCs w:val="21"/>
        </w:rPr>
      </w:pPr>
      <w:r w:rsidRPr="0088224C">
        <w:rPr>
          <w:rFonts w:ascii="Times New Roman" w:hAnsi="Times New Roman" w:cs="Times New Roman"/>
          <w:szCs w:val="21"/>
        </w:rPr>
        <w:t>b</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在琼脂平皿上标明接种点的方向；</w:t>
      </w:r>
    </w:p>
    <w:p w14:paraId="5C120970" w14:textId="0F919260" w:rsidR="00B45201" w:rsidRPr="0088224C" w:rsidRDefault="00402493"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c</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采用多点接种装置或校准的接种环或吸管吸取接种物至琼脂表面，菌悬液应根据接种体积进行适当稀释以使终浓度为</w:t>
      </w:r>
      <w:r w:rsidR="00B45201" w:rsidRPr="0088224C">
        <w:rPr>
          <w:rFonts w:ascii="Times New Roman" w:hAnsi="Times New Roman" w:cs="Times New Roman"/>
          <w:szCs w:val="21"/>
        </w:rPr>
        <w:t>10</w:t>
      </w:r>
      <w:r w:rsidR="00B45201" w:rsidRPr="0088224C">
        <w:rPr>
          <w:rFonts w:ascii="Times New Roman" w:hAnsi="Times New Roman" w:cs="Times New Roman"/>
          <w:szCs w:val="21"/>
          <w:vertAlign w:val="superscript"/>
        </w:rPr>
        <w:t>4</w:t>
      </w:r>
      <w:r w:rsidR="00B45201" w:rsidRPr="0088224C">
        <w:rPr>
          <w:rFonts w:ascii="Times New Roman" w:hAnsi="Times New Roman" w:cs="Times New Roman"/>
          <w:szCs w:val="21"/>
        </w:rPr>
        <w:t xml:space="preserve"> CFU/</w:t>
      </w:r>
      <w:r w:rsidR="00B45201" w:rsidRPr="0088224C">
        <w:rPr>
          <w:rFonts w:ascii="Times New Roman" w:hAnsi="Times New Roman" w:cs="Times New Roman"/>
          <w:szCs w:val="21"/>
        </w:rPr>
        <w:t>接种点；</w:t>
      </w:r>
    </w:p>
    <w:p w14:paraId="3B00FED4" w14:textId="5EA921B3" w:rsidR="00B45201" w:rsidRPr="0088224C" w:rsidRDefault="00402493"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d</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应首先接种无天然植物提取物的生长对照平皿，然后从最低浓度到高浓度依次接种，最后接种第二个生长对照平皿，以保证在接种过程中无污染；</w:t>
      </w:r>
    </w:p>
    <w:p w14:paraId="303CEF7F" w14:textId="197EAC0B" w:rsidR="00B45201" w:rsidRPr="0088224C" w:rsidRDefault="00402493" w:rsidP="009505DB">
      <w:pPr>
        <w:spacing w:line="360" w:lineRule="auto"/>
        <w:ind w:leftChars="200" w:left="840" w:hangingChars="200" w:hanging="420"/>
        <w:rPr>
          <w:rFonts w:ascii="Times New Roman" w:hAnsi="Times New Roman" w:cs="Times New Roman"/>
          <w:szCs w:val="21"/>
        </w:rPr>
      </w:pPr>
      <w:r w:rsidRPr="0088224C">
        <w:rPr>
          <w:rFonts w:ascii="Times New Roman" w:hAnsi="Times New Roman" w:cs="Times New Roman"/>
          <w:szCs w:val="21"/>
        </w:rPr>
        <w:t>e</w:t>
      </w:r>
      <w:r w:rsidR="00B45201" w:rsidRPr="0088224C">
        <w:rPr>
          <w:rFonts w:ascii="Times New Roman" w:hAnsi="Times New Roman" w:cs="Times New Roman"/>
          <w:szCs w:val="21"/>
        </w:rPr>
        <w:t>）</w:t>
      </w:r>
      <w:r w:rsidR="009505DB" w:rsidRPr="0088224C">
        <w:rPr>
          <w:rFonts w:ascii="Times New Roman" w:hAnsi="Times New Roman" w:cs="Times New Roman"/>
          <w:szCs w:val="21"/>
        </w:rPr>
        <w:t xml:space="preserve"> </w:t>
      </w:r>
      <w:r w:rsidR="00B45201" w:rsidRPr="0088224C">
        <w:rPr>
          <w:rFonts w:ascii="Times New Roman" w:hAnsi="Times New Roman" w:cs="Times New Roman"/>
          <w:szCs w:val="21"/>
        </w:rPr>
        <w:t>将每一接种物划线接种于合适的非选择琼脂平皿，过夜培养以检测是否为混合培养物，同时也可以在需要重新测试时提供新鲜的单个菌落。</w:t>
      </w:r>
    </w:p>
    <w:p w14:paraId="2CBCA4DE" w14:textId="0113BF25" w:rsidR="00B45201" w:rsidRPr="0088224C" w:rsidRDefault="00402493" w:rsidP="00E21102">
      <w:pPr>
        <w:pStyle w:val="a5"/>
        <w:spacing w:before="156" w:after="156"/>
        <w:rPr>
          <w:rFonts w:ascii="Times New Roman" w:hAnsi="Times New Roman"/>
        </w:rPr>
      </w:pPr>
      <w:r w:rsidRPr="0088224C">
        <w:rPr>
          <w:rFonts w:ascii="Times New Roman" w:hAnsi="Times New Roman"/>
        </w:rPr>
        <w:t>4.4</w:t>
      </w:r>
      <w:r w:rsidR="00B45201" w:rsidRPr="0088224C">
        <w:rPr>
          <w:rFonts w:ascii="Times New Roman" w:hAnsi="Times New Roman"/>
        </w:rPr>
        <w:t xml:space="preserve">.1.4 </w:t>
      </w:r>
      <w:r w:rsidR="00B45201" w:rsidRPr="0088224C">
        <w:rPr>
          <w:rFonts w:ascii="Times New Roman" w:hAnsi="Times New Roman"/>
        </w:rPr>
        <w:t>孵育</w:t>
      </w:r>
    </w:p>
    <w:p w14:paraId="5C0DA84C" w14:textId="77777777" w:rsidR="00B45201" w:rsidRPr="0088224C" w:rsidRDefault="00B45201" w:rsidP="00175A9E">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接种好的平皿置于室温条件下，直至接种点水分被琼脂完全吸收，但放置不能超过</w:t>
      </w:r>
      <w:r w:rsidRPr="0088224C">
        <w:rPr>
          <w:rFonts w:ascii="Times New Roman" w:hAnsi="Times New Roman" w:cs="Times New Roman"/>
          <w:szCs w:val="21"/>
        </w:rPr>
        <w:t>30 min</w:t>
      </w:r>
      <w:r w:rsidRPr="0088224C">
        <w:rPr>
          <w:rFonts w:ascii="Times New Roman" w:hAnsi="Times New Roman" w:cs="Times New Roman"/>
          <w:szCs w:val="21"/>
        </w:rPr>
        <w:t>。之后将平皿倒置于</w:t>
      </w:r>
      <w:r w:rsidRPr="0088224C">
        <w:rPr>
          <w:rFonts w:ascii="Times New Roman" w:hAnsi="Times New Roman" w:cs="Times New Roman"/>
          <w:szCs w:val="21"/>
        </w:rPr>
        <w:t>37 ℃</w:t>
      </w:r>
      <w:r w:rsidRPr="0088224C">
        <w:rPr>
          <w:rFonts w:ascii="Times New Roman" w:hAnsi="Times New Roman" w:cs="Times New Roman"/>
          <w:szCs w:val="21"/>
        </w:rPr>
        <w:t>孵育</w:t>
      </w:r>
      <w:r w:rsidRPr="0088224C">
        <w:rPr>
          <w:rFonts w:ascii="Times New Roman" w:hAnsi="Times New Roman" w:cs="Times New Roman"/>
          <w:szCs w:val="21"/>
        </w:rPr>
        <w:t>18~24 h</w:t>
      </w:r>
      <w:r w:rsidRPr="0088224C">
        <w:rPr>
          <w:rFonts w:ascii="Times New Roman" w:hAnsi="Times New Roman" w:cs="Times New Roman"/>
          <w:szCs w:val="21"/>
        </w:rPr>
        <w:t>。</w:t>
      </w:r>
    </w:p>
    <w:p w14:paraId="12FE48AC" w14:textId="35BFC192" w:rsidR="00B45201" w:rsidRPr="0088224C" w:rsidRDefault="00402493" w:rsidP="00E21102">
      <w:pPr>
        <w:pStyle w:val="a5"/>
        <w:spacing w:before="156" w:after="156"/>
        <w:rPr>
          <w:rFonts w:ascii="Times New Roman" w:hAnsi="Times New Roman"/>
        </w:rPr>
      </w:pPr>
      <w:r w:rsidRPr="0088224C">
        <w:rPr>
          <w:rFonts w:ascii="Times New Roman" w:hAnsi="Times New Roman"/>
        </w:rPr>
        <w:t>4.4</w:t>
      </w:r>
      <w:r w:rsidR="00B45201" w:rsidRPr="0088224C">
        <w:rPr>
          <w:rFonts w:ascii="Times New Roman" w:hAnsi="Times New Roman"/>
        </w:rPr>
        <w:t xml:space="preserve">.2 </w:t>
      </w:r>
      <w:r w:rsidR="00B45201" w:rsidRPr="0088224C">
        <w:rPr>
          <w:rFonts w:ascii="Times New Roman" w:hAnsi="Times New Roman"/>
        </w:rPr>
        <w:t>结果判定</w:t>
      </w:r>
    </w:p>
    <w:p w14:paraId="5A556095" w14:textId="5EB1D7BC" w:rsidR="00B45201" w:rsidRPr="0088224C" w:rsidRDefault="00B45201" w:rsidP="001D4A36">
      <w:pPr>
        <w:spacing w:line="360" w:lineRule="auto"/>
        <w:ind w:firstLineChars="200" w:firstLine="420"/>
        <w:rPr>
          <w:rFonts w:ascii="Times New Roman" w:hAnsi="Times New Roman" w:cs="Times New Roman"/>
          <w:szCs w:val="21"/>
        </w:rPr>
      </w:pPr>
      <w:r w:rsidRPr="0088224C">
        <w:rPr>
          <w:rFonts w:ascii="Times New Roman" w:hAnsi="Times New Roman" w:cs="Times New Roman"/>
          <w:szCs w:val="21"/>
        </w:rPr>
        <w:t>将平皿置于深色不反光的表面来测定其终点。以天然植物提取物完全抑制细菌生长的最低浓度为</w:t>
      </w:r>
      <w:r w:rsidRPr="0088224C">
        <w:rPr>
          <w:rFonts w:ascii="Times New Roman" w:hAnsi="Times New Roman" w:cs="Times New Roman"/>
          <w:szCs w:val="21"/>
        </w:rPr>
        <w:t>MIC</w:t>
      </w:r>
      <w:r w:rsidRPr="0088224C">
        <w:rPr>
          <w:rFonts w:ascii="Times New Roman" w:hAnsi="Times New Roman" w:cs="Times New Roman"/>
          <w:szCs w:val="21"/>
        </w:rPr>
        <w:t>值，单一菌落或由接种造成的微弱的薄雾状生长应视为阴性。</w:t>
      </w:r>
    </w:p>
    <w:sectPr w:rsidR="00B45201" w:rsidRPr="0088224C" w:rsidSect="0037675B">
      <w:headerReference w:type="even" r:id="rId10"/>
      <w:headerReference w:type="default" r:id="rId11"/>
      <w:footerReference w:type="even" r:id="rId12"/>
      <w:footerReference w:type="default" r:id="rId13"/>
      <w:pgSz w:w="11906" w:h="16838" w:code="9"/>
      <w:pgMar w:top="567" w:right="1134" w:bottom="1134" w:left="1418" w:header="1418"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ECE2F" w14:textId="77777777" w:rsidR="005C6387" w:rsidRDefault="005C6387" w:rsidP="001D4A36">
      <w:pPr>
        <w:rPr>
          <w:rFonts w:hint="eastAsia"/>
        </w:rPr>
      </w:pPr>
      <w:r>
        <w:separator/>
      </w:r>
    </w:p>
  </w:endnote>
  <w:endnote w:type="continuationSeparator" w:id="0">
    <w:p w14:paraId="42463FDC" w14:textId="77777777" w:rsidR="005C6387" w:rsidRDefault="005C6387" w:rsidP="001D4A3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20F48" w14:textId="7CB9022A" w:rsidR="00E51B88" w:rsidRPr="0037675B" w:rsidRDefault="0037675B" w:rsidP="0037675B">
    <w:pPr>
      <w:pStyle w:val="a8"/>
      <w:tabs>
        <w:tab w:val="clear" w:pos="4153"/>
        <w:tab w:val="clear" w:pos="8306"/>
      </w:tabs>
      <w:ind w:rightChars="100" w:right="210" w:firstLineChars="100" w:firstLine="180"/>
      <w:rPr>
        <w:rFonts w:ascii="Times New Roman" w:hAnsi="Times New Roman" w:cs="Times New Roman"/>
        <w:lang w:val="zh-CN"/>
      </w:rPr>
    </w:pPr>
    <w:r w:rsidRPr="0037675B">
      <w:rPr>
        <w:rFonts w:ascii="Times New Roman" w:hAnsi="Times New Roman" w:cs="Times New Roman" w:hint="eastAsia"/>
        <w:lang w:val="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0888532"/>
      <w:docPartObj>
        <w:docPartGallery w:val="Page Numbers (Bottom of Page)"/>
        <w:docPartUnique/>
      </w:docPartObj>
    </w:sdtPr>
    <w:sdtContent>
      <w:p w14:paraId="0BA7A878" w14:textId="0CC46CFD" w:rsidR="0037675B" w:rsidRDefault="0037675B" w:rsidP="0037675B">
        <w:pPr>
          <w:pStyle w:val="a8"/>
          <w:jc w:val="right"/>
          <w:rPr>
            <w:rFonts w:hint="eastAsia"/>
          </w:rPr>
        </w:pPr>
        <w:r>
          <w:fldChar w:fldCharType="begin"/>
        </w:r>
        <w:r>
          <w:instrText>PAGE   \* MERGEFORMAT</w:instrText>
        </w:r>
        <w:r>
          <w:fldChar w:fldCharType="separate"/>
        </w:r>
        <w:r>
          <w:rPr>
            <w:lang w:val="zh-CN"/>
          </w:rPr>
          <w:t>2</w:t>
        </w:r>
        <w:r>
          <w:fldChar w:fldCharType="end"/>
        </w:r>
        <w:r>
          <w:rPr>
            <w:rFonts w:hint="eastAsia"/>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99231"/>
      <w:docPartObj>
        <w:docPartGallery w:val="Page Numbers (Bottom of Page)"/>
        <w:docPartUnique/>
      </w:docPartObj>
    </w:sdtPr>
    <w:sdtContent>
      <w:p w14:paraId="491ED6A7" w14:textId="3050ACA2" w:rsidR="0037675B" w:rsidRPr="0037675B" w:rsidRDefault="0037675B" w:rsidP="0037675B">
        <w:pPr>
          <w:pStyle w:val="a8"/>
          <w:jc w:val="right"/>
          <w:rPr>
            <w:rFonts w:hint="eastAsia"/>
          </w:rPr>
        </w:pPr>
        <w:r>
          <w:fldChar w:fldCharType="begin"/>
        </w:r>
        <w:r>
          <w:instrText>PAGE   \* MERGEFORMAT</w:instrText>
        </w:r>
        <w:r>
          <w:fldChar w:fldCharType="separate"/>
        </w:r>
        <w:r>
          <w:rPr>
            <w:lang w:val="zh-CN"/>
          </w:rPr>
          <w:t>2</w:t>
        </w:r>
        <w:r>
          <w:fldChar w:fldCharType="end"/>
        </w:r>
        <w:r>
          <w:rPr>
            <w:rFonts w:hint="eastAsia"/>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2138671"/>
      <w:docPartObj>
        <w:docPartGallery w:val="Page Numbers (Bottom of Page)"/>
        <w:docPartUnique/>
      </w:docPartObj>
    </w:sdtPr>
    <w:sdtContent>
      <w:p w14:paraId="216DE0FD" w14:textId="77777777" w:rsidR="0037675B" w:rsidRDefault="0037675B" w:rsidP="0037675B">
        <w:pPr>
          <w:pStyle w:val="a8"/>
          <w:ind w:firstLineChars="100" w:firstLine="180"/>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1EFAA" w14:textId="77777777" w:rsidR="005C6387" w:rsidRDefault="005C6387" w:rsidP="001D4A36">
      <w:pPr>
        <w:rPr>
          <w:rFonts w:hint="eastAsia"/>
        </w:rPr>
      </w:pPr>
      <w:r>
        <w:separator/>
      </w:r>
    </w:p>
  </w:footnote>
  <w:footnote w:type="continuationSeparator" w:id="0">
    <w:p w14:paraId="67265049" w14:textId="77777777" w:rsidR="005C6387" w:rsidRDefault="005C6387" w:rsidP="001D4A3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6D869" w14:textId="6B3AC0F9" w:rsidR="002A26A6" w:rsidRDefault="002A26A6" w:rsidP="002A26A6">
    <w:pPr>
      <w:pStyle w:val="ab"/>
    </w:pPr>
    <w:r w:rsidRPr="002A26A6">
      <w:rPr>
        <w:rFonts w:hint="eastAsia"/>
      </w:rPr>
      <w:t>T/SAAV XXXXX—2024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B5788" w14:textId="32D0DBE1" w:rsidR="002A26A6" w:rsidRDefault="002A26A6" w:rsidP="0037675B">
    <w:pPr>
      <w:pStyle w:val="ab"/>
    </w:pPr>
    <w:r w:rsidRPr="002A26A6">
      <w:rPr>
        <w:rFonts w:hint="eastAsia"/>
      </w:rPr>
      <w:t>T/SAAV XXXXX—2024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6A893" w14:textId="77777777" w:rsidR="002A26A6" w:rsidRDefault="002A26A6" w:rsidP="002A26A6">
    <w:pPr>
      <w:pStyle w:val="ab"/>
    </w:pPr>
    <w:r w:rsidRPr="002A26A6">
      <w:rPr>
        <w:rFonts w:hint="eastAsia"/>
      </w:rPr>
      <w:t>T/SAAV XXXXX—2024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821FF" w14:textId="3B61D4B8" w:rsidR="002A26A6" w:rsidRDefault="00E51B88" w:rsidP="00E51B88">
    <w:pPr>
      <w:pStyle w:val="ab"/>
      <w:jc w:val="left"/>
    </w:pPr>
    <w:r w:rsidRPr="002A26A6">
      <w:rPr>
        <w:rFonts w:hint="eastAsia"/>
      </w:rPr>
      <w:t>T/SAAV XXXXX—2024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8E9"/>
    <w:rsid w:val="000112B2"/>
    <w:rsid w:val="00012E33"/>
    <w:rsid w:val="000861AB"/>
    <w:rsid w:val="000F37E6"/>
    <w:rsid w:val="00175A9E"/>
    <w:rsid w:val="001C500A"/>
    <w:rsid w:val="001D4A36"/>
    <w:rsid w:val="0021386F"/>
    <w:rsid w:val="002A26A6"/>
    <w:rsid w:val="002B5B56"/>
    <w:rsid w:val="00374377"/>
    <w:rsid w:val="0037675B"/>
    <w:rsid w:val="003E10B0"/>
    <w:rsid w:val="003F0324"/>
    <w:rsid w:val="0040243B"/>
    <w:rsid w:val="00402493"/>
    <w:rsid w:val="0046514E"/>
    <w:rsid w:val="004868DB"/>
    <w:rsid w:val="004A7602"/>
    <w:rsid w:val="004E143A"/>
    <w:rsid w:val="004E2F78"/>
    <w:rsid w:val="00524168"/>
    <w:rsid w:val="00593D75"/>
    <w:rsid w:val="005C6387"/>
    <w:rsid w:val="005D12BE"/>
    <w:rsid w:val="00661FFF"/>
    <w:rsid w:val="006773F4"/>
    <w:rsid w:val="0068308A"/>
    <w:rsid w:val="006B20C2"/>
    <w:rsid w:val="007025AB"/>
    <w:rsid w:val="00723EFE"/>
    <w:rsid w:val="00792CEA"/>
    <w:rsid w:val="00801848"/>
    <w:rsid w:val="0088098B"/>
    <w:rsid w:val="0088224C"/>
    <w:rsid w:val="009107FD"/>
    <w:rsid w:val="009505DB"/>
    <w:rsid w:val="00A24D56"/>
    <w:rsid w:val="00B45201"/>
    <w:rsid w:val="00B618E9"/>
    <w:rsid w:val="00C52EDD"/>
    <w:rsid w:val="00D53163"/>
    <w:rsid w:val="00DD111B"/>
    <w:rsid w:val="00E01F3B"/>
    <w:rsid w:val="00E21102"/>
    <w:rsid w:val="00E51B88"/>
    <w:rsid w:val="00F836F1"/>
    <w:rsid w:val="00F8534D"/>
    <w:rsid w:val="00FC6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4B01D"/>
  <w15:chartTrackingRefBased/>
  <w15:docId w15:val="{56FD0646-6973-4DC5-8522-534A30A3A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1102"/>
    <w:pPr>
      <w:widowControl w:val="0"/>
      <w:jc w:val="both"/>
    </w:pPr>
    <w:rPr>
      <w:rFonts w:ascii="宋体" w:eastAsia="宋体" w:hAnsi="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20C2"/>
    <w:pPr>
      <w:ind w:firstLineChars="200" w:firstLine="420"/>
    </w:pPr>
  </w:style>
  <w:style w:type="paragraph" w:customStyle="1" w:styleId="a4">
    <w:name w:val="段"/>
    <w:basedOn w:val="a"/>
    <w:link w:val="Char"/>
    <w:qFormat/>
    <w:rsid w:val="00E21102"/>
    <w:pPr>
      <w:spacing w:beforeLines="100" w:before="100" w:afterLines="100" w:after="100"/>
    </w:pPr>
    <w:rPr>
      <w:rFonts w:ascii="黑体" w:eastAsia="黑体" w:hAnsi="黑体" w:cs="Times New Roman"/>
      <w:szCs w:val="21"/>
    </w:rPr>
  </w:style>
  <w:style w:type="paragraph" w:customStyle="1" w:styleId="1">
    <w:name w:val="样式1"/>
    <w:basedOn w:val="a"/>
    <w:qFormat/>
    <w:rsid w:val="00723EFE"/>
    <w:pPr>
      <w:spacing w:beforeLines="50" w:before="50" w:afterLines="50" w:after="50"/>
    </w:pPr>
    <w:rPr>
      <w:rFonts w:ascii="黑体" w:eastAsia="黑体" w:hAnsi="黑体" w:cs="Times New Roman"/>
      <w:szCs w:val="21"/>
    </w:rPr>
  </w:style>
  <w:style w:type="paragraph" w:customStyle="1" w:styleId="a5">
    <w:name w:val="条"/>
    <w:basedOn w:val="a"/>
    <w:qFormat/>
    <w:rsid w:val="00E21102"/>
    <w:pPr>
      <w:spacing w:beforeLines="50" w:before="50" w:afterLines="50" w:after="50"/>
    </w:pPr>
    <w:rPr>
      <w:rFonts w:ascii="黑体" w:eastAsia="黑体" w:hAnsi="黑体" w:cs="Times New Roman"/>
      <w:szCs w:val="21"/>
    </w:rPr>
  </w:style>
  <w:style w:type="paragraph" w:styleId="a6">
    <w:name w:val="header"/>
    <w:basedOn w:val="a"/>
    <w:link w:val="a7"/>
    <w:uiPriority w:val="99"/>
    <w:unhideWhenUsed/>
    <w:rsid w:val="001D4A36"/>
    <w:pPr>
      <w:tabs>
        <w:tab w:val="center" w:pos="4153"/>
        <w:tab w:val="right" w:pos="8306"/>
      </w:tabs>
      <w:snapToGrid w:val="0"/>
      <w:jc w:val="center"/>
    </w:pPr>
    <w:rPr>
      <w:sz w:val="18"/>
      <w:szCs w:val="18"/>
    </w:rPr>
  </w:style>
  <w:style w:type="character" w:customStyle="1" w:styleId="a7">
    <w:name w:val="页眉 字符"/>
    <w:basedOn w:val="a0"/>
    <w:link w:val="a6"/>
    <w:uiPriority w:val="99"/>
    <w:rsid w:val="001D4A36"/>
    <w:rPr>
      <w:rFonts w:ascii="宋体" w:eastAsia="宋体" w:hAnsi="宋体"/>
      <w:sz w:val="18"/>
      <w:szCs w:val="18"/>
    </w:rPr>
  </w:style>
  <w:style w:type="paragraph" w:styleId="a8">
    <w:name w:val="footer"/>
    <w:basedOn w:val="a"/>
    <w:link w:val="a9"/>
    <w:uiPriority w:val="99"/>
    <w:unhideWhenUsed/>
    <w:rsid w:val="001D4A36"/>
    <w:pPr>
      <w:tabs>
        <w:tab w:val="center" w:pos="4153"/>
        <w:tab w:val="right" w:pos="8306"/>
      </w:tabs>
      <w:snapToGrid w:val="0"/>
      <w:jc w:val="left"/>
    </w:pPr>
    <w:rPr>
      <w:sz w:val="18"/>
      <w:szCs w:val="18"/>
    </w:rPr>
  </w:style>
  <w:style w:type="character" w:customStyle="1" w:styleId="a9">
    <w:name w:val="页脚 字符"/>
    <w:basedOn w:val="a0"/>
    <w:link w:val="a8"/>
    <w:uiPriority w:val="99"/>
    <w:rsid w:val="001D4A36"/>
    <w:rPr>
      <w:rFonts w:ascii="宋体" w:eastAsia="宋体" w:hAnsi="宋体"/>
      <w:sz w:val="18"/>
      <w:szCs w:val="18"/>
    </w:rPr>
  </w:style>
  <w:style w:type="character" w:customStyle="1" w:styleId="Char">
    <w:name w:val="段 Char"/>
    <w:link w:val="a4"/>
    <w:rsid w:val="001D4A36"/>
    <w:rPr>
      <w:rFonts w:ascii="黑体" w:eastAsia="黑体" w:hAnsi="黑体" w:cs="Times New Roman"/>
      <w:szCs w:val="21"/>
    </w:rPr>
  </w:style>
  <w:style w:type="paragraph" w:customStyle="1" w:styleId="aa">
    <w:name w:val="前言、引言标题"/>
    <w:next w:val="a4"/>
    <w:rsid w:val="001D4A36"/>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b">
    <w:name w:val="标准书眉_奇数页"/>
    <w:next w:val="a"/>
    <w:rsid w:val="002A26A6"/>
    <w:pPr>
      <w:tabs>
        <w:tab w:val="center" w:pos="4154"/>
        <w:tab w:val="right" w:pos="8306"/>
      </w:tabs>
      <w:spacing w:after="220"/>
      <w:jc w:val="right"/>
    </w:pPr>
    <w:rPr>
      <w:rFonts w:ascii="黑体" w:eastAsia="黑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428743">
      <w:bodyDiv w:val="1"/>
      <w:marLeft w:val="0"/>
      <w:marRight w:val="0"/>
      <w:marTop w:val="0"/>
      <w:marBottom w:val="0"/>
      <w:divBdr>
        <w:top w:val="none" w:sz="0" w:space="0" w:color="auto"/>
        <w:left w:val="none" w:sz="0" w:space="0" w:color="auto"/>
        <w:bottom w:val="none" w:sz="0" w:space="0" w:color="auto"/>
        <w:right w:val="none" w:sz="0" w:space="0" w:color="auto"/>
      </w:divBdr>
    </w:div>
    <w:div w:id="148597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1360</TotalTime>
  <Pages>8</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luoluo212@126.com</dc:creator>
  <cp:keywords/>
  <dc:description/>
  <cp:lastModifiedBy>luoluo212@126.com</cp:lastModifiedBy>
  <cp:revision>9</cp:revision>
  <dcterms:created xsi:type="dcterms:W3CDTF">2024-07-30T17:39:00Z</dcterms:created>
  <dcterms:modified xsi:type="dcterms:W3CDTF">2024-08-23T02:45:00Z</dcterms:modified>
</cp:coreProperties>
</file>